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DD" w:rsidRPr="000A53DD" w:rsidRDefault="000A53DD" w:rsidP="000A53DD">
      <w:pPr>
        <w:spacing w:after="0" w:line="312" w:lineRule="auto"/>
        <w:jc w:val="center"/>
        <w:rPr>
          <w:rFonts w:ascii="Verdana" w:eastAsia="Times New Roman" w:hAnsi="Verdana" w:cs="Arial"/>
          <w:b/>
          <w:sz w:val="24"/>
          <w:szCs w:val="24"/>
          <w:lang w:val="en-GB" w:eastAsia="es-ES"/>
        </w:rPr>
      </w:pPr>
      <w:bookmarkStart w:id="0" w:name="_GoBack"/>
      <w:bookmarkEnd w:id="0"/>
    </w:p>
    <w:p w:rsidR="000A53DD" w:rsidRPr="000A53DD" w:rsidRDefault="00686A90" w:rsidP="000A53DD">
      <w:pPr>
        <w:spacing w:after="0" w:line="312" w:lineRule="auto"/>
        <w:jc w:val="center"/>
        <w:rPr>
          <w:rFonts w:ascii="Verdana" w:eastAsia="Times New Roman" w:hAnsi="Verdana" w:cs="Arial"/>
          <w:b/>
          <w:color w:val="600000"/>
          <w:sz w:val="28"/>
          <w:szCs w:val="28"/>
          <w:lang w:val="en-GB" w:eastAsia="es-ES"/>
        </w:rPr>
      </w:pPr>
      <w:r w:rsidRPr="000A53DD">
        <w:rPr>
          <w:rFonts w:ascii="Verdana" w:eastAsia="Times New Roman" w:hAnsi="Verdana" w:cs="Arial"/>
          <w:b/>
          <w:color w:val="600000"/>
          <w:sz w:val="28"/>
          <w:szCs w:val="28"/>
          <w:lang w:val="en-GB" w:eastAsia="es-ES"/>
        </w:rPr>
        <w:t>MEMORANDUM OF UNDERSTANDING</w:t>
      </w:r>
      <w:r w:rsidR="00AC58AE" w:rsidRPr="000A53DD">
        <w:rPr>
          <w:rFonts w:ascii="Verdana" w:eastAsia="Times New Roman" w:hAnsi="Verdana" w:cs="Arial"/>
          <w:b/>
          <w:color w:val="600000"/>
          <w:sz w:val="28"/>
          <w:szCs w:val="28"/>
          <w:lang w:val="en-GB" w:eastAsia="es-ES"/>
        </w:rPr>
        <w:t xml:space="preserve"> </w:t>
      </w:r>
    </w:p>
    <w:p w:rsidR="000A53DD" w:rsidRPr="000A53DD" w:rsidRDefault="000A53DD" w:rsidP="000A53DD">
      <w:pPr>
        <w:spacing w:after="0" w:line="312" w:lineRule="auto"/>
        <w:jc w:val="center"/>
        <w:rPr>
          <w:rFonts w:ascii="Verdana" w:eastAsia="Times New Roman" w:hAnsi="Verdana" w:cs="Arial"/>
          <w:b/>
          <w:color w:val="600000"/>
          <w:sz w:val="28"/>
          <w:szCs w:val="28"/>
          <w:lang w:val="en-GB" w:eastAsia="es-ES"/>
        </w:rPr>
      </w:pPr>
    </w:p>
    <w:p w:rsidR="00AC58AE" w:rsidRPr="000A53DD" w:rsidRDefault="00AC58AE" w:rsidP="000A53DD">
      <w:pPr>
        <w:spacing w:after="0" w:line="312" w:lineRule="auto"/>
        <w:jc w:val="center"/>
        <w:rPr>
          <w:rFonts w:ascii="Verdana" w:eastAsia="Times New Roman" w:hAnsi="Verdana" w:cs="Arial"/>
          <w:b/>
          <w:color w:val="600000"/>
          <w:sz w:val="28"/>
          <w:szCs w:val="28"/>
          <w:lang w:val="en-GB" w:eastAsia="es-ES"/>
        </w:rPr>
      </w:pPr>
      <w:r w:rsidRPr="000A53DD">
        <w:rPr>
          <w:rFonts w:ascii="Verdana" w:eastAsia="Times New Roman" w:hAnsi="Verdana" w:cs="Arial"/>
          <w:b/>
          <w:color w:val="600000"/>
          <w:sz w:val="28"/>
          <w:szCs w:val="28"/>
          <w:lang w:val="en-GB" w:eastAsia="es-ES"/>
        </w:rPr>
        <w:t>ULAC - ICEVI Latinoamérica.</w:t>
      </w:r>
    </w:p>
    <w:p w:rsidR="000A53DD" w:rsidRPr="000A53DD" w:rsidRDefault="000A53DD" w:rsidP="000A53DD">
      <w:pPr>
        <w:spacing w:after="0" w:line="312" w:lineRule="auto"/>
        <w:jc w:val="center"/>
        <w:rPr>
          <w:rFonts w:ascii="Verdana" w:eastAsia="Times New Roman" w:hAnsi="Verdana" w:cs="Arial"/>
          <w:b/>
          <w:sz w:val="24"/>
          <w:szCs w:val="24"/>
          <w:lang w:val="en-GB" w:eastAsia="es-ES"/>
        </w:rPr>
      </w:pPr>
    </w:p>
    <w:p w:rsidR="00AC58AE" w:rsidRPr="000A53DD" w:rsidRDefault="00686A90"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Identification of the Parties</w:t>
      </w:r>
    </w:p>
    <w:p w:rsidR="000A53DD" w:rsidRDefault="000A53DD" w:rsidP="000A53DD">
      <w:pPr>
        <w:spacing w:after="0" w:line="312" w:lineRule="auto"/>
        <w:jc w:val="both"/>
        <w:rPr>
          <w:rFonts w:ascii="Verdana" w:eastAsia="Times New Roman" w:hAnsi="Verdana" w:cs="Arial"/>
          <w:b/>
          <w:sz w:val="24"/>
          <w:szCs w:val="24"/>
          <w:lang w:val="en-GB" w:eastAsia="es-ES"/>
        </w:rPr>
      </w:pPr>
    </w:p>
    <w:p w:rsidR="00AC58AE" w:rsidRPr="000A53DD" w:rsidRDefault="00AC58AE"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ULAC</w:t>
      </w:r>
    </w:p>
    <w:p w:rsidR="00AC58AE" w:rsidRPr="000A53DD" w:rsidRDefault="00686A90"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The Latin American Union of the Blind</w:t>
      </w:r>
      <w:r w:rsidR="00AC58AE" w:rsidRPr="000A53DD">
        <w:rPr>
          <w:rFonts w:ascii="Verdana" w:eastAsia="Times New Roman" w:hAnsi="Verdana" w:cs="Arial"/>
          <w:sz w:val="24"/>
          <w:szCs w:val="24"/>
          <w:lang w:val="en-GB" w:eastAsia="es-ES"/>
        </w:rPr>
        <w:t xml:space="preserve"> (ULAC) </w:t>
      </w:r>
      <w:r w:rsidRPr="000A53DD">
        <w:rPr>
          <w:rFonts w:ascii="Verdana" w:eastAsia="Times New Roman" w:hAnsi="Verdana" w:cs="Arial"/>
          <w:sz w:val="24"/>
          <w:szCs w:val="24"/>
          <w:lang w:val="en-GB" w:eastAsia="es-ES"/>
        </w:rPr>
        <w:t>is an international non-</w:t>
      </w:r>
      <w:r w:rsidR="007714A1" w:rsidRPr="000A53DD">
        <w:rPr>
          <w:rFonts w:ascii="Verdana" w:eastAsia="Times New Roman" w:hAnsi="Verdana" w:cs="Arial"/>
          <w:sz w:val="24"/>
          <w:szCs w:val="24"/>
          <w:lang w:val="en-GB" w:eastAsia="es-ES"/>
        </w:rPr>
        <w:t>governmental</w:t>
      </w:r>
      <w:r w:rsidRPr="000A53DD">
        <w:rPr>
          <w:rFonts w:ascii="Verdana" w:eastAsia="Times New Roman" w:hAnsi="Verdana" w:cs="Arial"/>
          <w:sz w:val="24"/>
          <w:szCs w:val="24"/>
          <w:lang w:val="en-GB" w:eastAsia="es-ES"/>
        </w:rPr>
        <w:t xml:space="preserve"> non-profit organisation</w:t>
      </w:r>
      <w:r w:rsidR="00AC58AE" w:rsidRPr="000A53DD">
        <w:rPr>
          <w:rFonts w:ascii="Verdana" w:eastAsia="Times New Roman" w:hAnsi="Verdana" w:cs="Arial"/>
          <w:sz w:val="24"/>
          <w:szCs w:val="24"/>
          <w:lang w:val="en-GB" w:eastAsia="es-ES"/>
        </w:rPr>
        <w:t xml:space="preserve">, </w:t>
      </w:r>
      <w:r w:rsidRPr="000A53DD">
        <w:rPr>
          <w:rFonts w:ascii="Verdana" w:eastAsia="Times New Roman" w:hAnsi="Verdana" w:cs="Arial"/>
          <w:sz w:val="24"/>
          <w:szCs w:val="24"/>
          <w:lang w:val="en-GB" w:eastAsia="es-ES"/>
        </w:rPr>
        <w:t>established on the 1</w:t>
      </w:r>
      <w:r w:rsidR="00AC58AE" w:rsidRPr="000A53DD">
        <w:rPr>
          <w:rFonts w:ascii="Verdana" w:eastAsia="Times New Roman" w:hAnsi="Verdana" w:cs="Arial"/>
          <w:sz w:val="24"/>
          <w:szCs w:val="24"/>
          <w:lang w:val="en-GB" w:eastAsia="es-ES"/>
        </w:rPr>
        <w:t>5</w:t>
      </w:r>
      <w:r w:rsidRPr="000A53DD">
        <w:rPr>
          <w:rFonts w:ascii="Verdana" w:eastAsia="Times New Roman" w:hAnsi="Verdana" w:cs="Arial"/>
          <w:sz w:val="24"/>
          <w:szCs w:val="24"/>
          <w:lang w:val="en-GB" w:eastAsia="es-ES"/>
        </w:rPr>
        <w:t>thNov</w:t>
      </w:r>
      <w:r w:rsidR="00AC58AE" w:rsidRPr="000A53DD">
        <w:rPr>
          <w:rFonts w:ascii="Verdana" w:eastAsia="Times New Roman" w:hAnsi="Verdana" w:cs="Arial"/>
          <w:sz w:val="24"/>
          <w:szCs w:val="24"/>
          <w:lang w:val="en-GB" w:eastAsia="es-ES"/>
        </w:rPr>
        <w:t>embe</w:t>
      </w:r>
      <w:r w:rsidRPr="000A53DD">
        <w:rPr>
          <w:rFonts w:ascii="Verdana" w:eastAsia="Times New Roman" w:hAnsi="Verdana" w:cs="Arial"/>
          <w:sz w:val="24"/>
          <w:szCs w:val="24"/>
          <w:lang w:val="en-GB" w:eastAsia="es-ES"/>
        </w:rPr>
        <w:t>r1</w:t>
      </w:r>
      <w:r w:rsidR="00AC58AE" w:rsidRPr="000A53DD">
        <w:rPr>
          <w:rFonts w:ascii="Verdana" w:eastAsia="Times New Roman" w:hAnsi="Verdana" w:cs="Arial"/>
          <w:sz w:val="24"/>
          <w:szCs w:val="24"/>
          <w:lang w:val="en-GB" w:eastAsia="es-ES"/>
        </w:rPr>
        <w:t xml:space="preserve">985 </w:t>
      </w:r>
      <w:r w:rsidRPr="000A53DD">
        <w:rPr>
          <w:rFonts w:ascii="Verdana" w:eastAsia="Times New Roman" w:hAnsi="Verdana" w:cs="Arial"/>
          <w:sz w:val="24"/>
          <w:szCs w:val="24"/>
          <w:lang w:val="en-GB" w:eastAsia="es-ES"/>
        </w:rPr>
        <w:t xml:space="preserve">with the </w:t>
      </w:r>
      <w:r w:rsidR="007714A1" w:rsidRPr="000A53DD">
        <w:rPr>
          <w:rFonts w:ascii="Verdana" w:eastAsia="Times New Roman" w:hAnsi="Verdana" w:cs="Arial"/>
          <w:sz w:val="24"/>
          <w:szCs w:val="24"/>
          <w:lang w:val="en-GB" w:eastAsia="es-ES"/>
        </w:rPr>
        <w:t>missio</w:t>
      </w:r>
      <w:r w:rsidRPr="000A53DD">
        <w:rPr>
          <w:rFonts w:ascii="Verdana" w:eastAsia="Times New Roman" w:hAnsi="Verdana" w:cs="Arial"/>
          <w:sz w:val="24"/>
          <w:szCs w:val="24"/>
          <w:lang w:val="en-GB" w:eastAsia="es-ES"/>
        </w:rPr>
        <w:t xml:space="preserve">n of being the </w:t>
      </w:r>
      <w:r w:rsidR="007714A1" w:rsidRPr="000A53DD">
        <w:rPr>
          <w:rFonts w:ascii="Verdana" w:eastAsia="Times New Roman" w:hAnsi="Verdana" w:cs="Arial"/>
          <w:sz w:val="24"/>
          <w:szCs w:val="24"/>
          <w:lang w:val="en-GB" w:eastAsia="es-ES"/>
        </w:rPr>
        <w:t>technical-political organisation of Latin America that represents the interests of the people who are blind or have low vision and their organisations, acting as interlocutor before the national, regional and international bodies, with political autonomy and sustainability.</w:t>
      </w:r>
    </w:p>
    <w:p w:rsidR="000A53DD" w:rsidRDefault="000A53DD" w:rsidP="000A53DD">
      <w:pPr>
        <w:spacing w:after="0" w:line="312" w:lineRule="auto"/>
        <w:jc w:val="both"/>
        <w:rPr>
          <w:rFonts w:ascii="Verdana" w:eastAsia="Times New Roman" w:hAnsi="Verdana" w:cs="Arial"/>
          <w:b/>
          <w:sz w:val="24"/>
          <w:szCs w:val="24"/>
          <w:lang w:val="en-GB" w:eastAsia="es-ES"/>
        </w:rPr>
      </w:pPr>
    </w:p>
    <w:p w:rsidR="00AC58AE" w:rsidRPr="000A53DD" w:rsidRDefault="00AC58AE"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ICEVI Latinoamérica</w:t>
      </w:r>
    </w:p>
    <w:p w:rsidR="00AC58AE" w:rsidRPr="000A53DD" w:rsidRDefault="00A65802"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ICEVI Latinoamérica</w:t>
      </w:r>
      <w:r w:rsidR="000F1AFF" w:rsidRPr="000A53DD">
        <w:rPr>
          <w:rFonts w:ascii="Verdana" w:eastAsia="Times New Roman" w:hAnsi="Verdana" w:cs="Arial"/>
          <w:sz w:val="24"/>
          <w:szCs w:val="24"/>
          <w:lang w:val="en-GB" w:eastAsia="es-ES"/>
        </w:rPr>
        <w:t xml:space="preserve"> </w:t>
      </w:r>
      <w:r w:rsidR="007714A1" w:rsidRPr="000A53DD">
        <w:rPr>
          <w:rFonts w:ascii="Verdana" w:eastAsia="Times New Roman" w:hAnsi="Verdana" w:cs="Arial"/>
          <w:sz w:val="24"/>
          <w:szCs w:val="24"/>
          <w:lang w:val="en-GB" w:eastAsia="es-ES"/>
        </w:rPr>
        <w:t>is a non-profit international civil association</w:t>
      </w:r>
      <w:r w:rsidRPr="000A53DD">
        <w:rPr>
          <w:rFonts w:ascii="Verdana" w:eastAsia="Times New Roman" w:hAnsi="Verdana" w:cs="Arial"/>
          <w:sz w:val="24"/>
          <w:szCs w:val="24"/>
          <w:lang w:val="en-GB" w:eastAsia="es-ES"/>
        </w:rPr>
        <w:t xml:space="preserve">, </w:t>
      </w:r>
      <w:r w:rsidR="007714A1" w:rsidRPr="000A53DD">
        <w:rPr>
          <w:rFonts w:ascii="Verdana" w:eastAsia="Times New Roman" w:hAnsi="Verdana" w:cs="Arial"/>
          <w:sz w:val="24"/>
          <w:szCs w:val="24"/>
          <w:lang w:val="en-GB" w:eastAsia="es-ES"/>
        </w:rPr>
        <w:t xml:space="preserve">with more </w:t>
      </w:r>
      <w:r w:rsidR="001079D9" w:rsidRPr="000A53DD">
        <w:rPr>
          <w:rFonts w:ascii="Verdana" w:eastAsia="Times New Roman" w:hAnsi="Verdana" w:cs="Arial"/>
          <w:sz w:val="24"/>
          <w:szCs w:val="24"/>
          <w:lang w:val="en-GB" w:eastAsia="es-ES"/>
        </w:rPr>
        <w:t>than</w:t>
      </w:r>
      <w:r w:rsidR="007714A1" w:rsidRPr="000A53DD">
        <w:rPr>
          <w:rFonts w:ascii="Verdana" w:eastAsia="Times New Roman" w:hAnsi="Verdana" w:cs="Arial"/>
          <w:sz w:val="24"/>
          <w:szCs w:val="24"/>
          <w:lang w:val="en-GB" w:eastAsia="es-ES"/>
        </w:rPr>
        <w:t xml:space="preserve"> forty years of experience in the </w:t>
      </w:r>
      <w:r w:rsidR="001079D9" w:rsidRPr="000A53DD">
        <w:rPr>
          <w:rFonts w:ascii="Verdana" w:eastAsia="Times New Roman" w:hAnsi="Verdana" w:cs="Arial"/>
          <w:sz w:val="24"/>
          <w:szCs w:val="24"/>
          <w:lang w:val="en-GB" w:eastAsia="es-ES"/>
        </w:rPr>
        <w:t>region</w:t>
      </w:r>
      <w:r w:rsidR="00D84D4E" w:rsidRPr="000A53DD">
        <w:rPr>
          <w:rFonts w:ascii="Verdana" w:eastAsia="Times New Roman" w:hAnsi="Verdana" w:cs="Arial"/>
          <w:sz w:val="24"/>
          <w:szCs w:val="24"/>
          <w:lang w:val="en-GB" w:eastAsia="es-ES"/>
        </w:rPr>
        <w:t xml:space="preserve">, and whose Constitutive Assembly took place in </w:t>
      </w:r>
      <w:r w:rsidRPr="000A53DD">
        <w:rPr>
          <w:rFonts w:ascii="Verdana" w:eastAsia="Times New Roman" w:hAnsi="Verdana" w:cs="Arial"/>
          <w:sz w:val="24"/>
          <w:szCs w:val="24"/>
          <w:lang w:val="en-GB" w:eastAsia="es-ES"/>
        </w:rPr>
        <w:t xml:space="preserve">Montevideo, Uruguay </w:t>
      </w:r>
      <w:r w:rsidR="00D84D4E" w:rsidRPr="000A53DD">
        <w:rPr>
          <w:rFonts w:ascii="Verdana" w:eastAsia="Times New Roman" w:hAnsi="Verdana" w:cs="Arial"/>
          <w:sz w:val="24"/>
          <w:szCs w:val="24"/>
          <w:lang w:val="en-GB" w:eastAsia="es-ES"/>
        </w:rPr>
        <w:t xml:space="preserve">on the </w:t>
      </w:r>
      <w:r w:rsidRPr="000A53DD">
        <w:rPr>
          <w:rFonts w:ascii="Verdana" w:eastAsia="Times New Roman" w:hAnsi="Verdana" w:cs="Arial"/>
          <w:sz w:val="24"/>
          <w:szCs w:val="24"/>
          <w:lang w:val="en-GB" w:eastAsia="es-ES"/>
        </w:rPr>
        <w:t>27</w:t>
      </w:r>
      <w:r w:rsidR="00D84D4E" w:rsidRPr="000A53DD">
        <w:rPr>
          <w:rFonts w:ascii="Verdana" w:eastAsia="Times New Roman" w:hAnsi="Verdana" w:cs="Arial"/>
          <w:sz w:val="24"/>
          <w:szCs w:val="24"/>
          <w:vertAlign w:val="superscript"/>
          <w:lang w:val="en-GB" w:eastAsia="es-ES"/>
        </w:rPr>
        <w:t>th</w:t>
      </w:r>
      <w:r w:rsidR="00D84D4E" w:rsidRPr="000A53DD">
        <w:rPr>
          <w:rFonts w:ascii="Verdana" w:eastAsia="Times New Roman" w:hAnsi="Verdana" w:cs="Arial"/>
          <w:sz w:val="24"/>
          <w:szCs w:val="24"/>
          <w:lang w:val="en-GB" w:eastAsia="es-ES"/>
        </w:rPr>
        <w:t xml:space="preserve"> Ap</w:t>
      </w:r>
      <w:r w:rsidRPr="000A53DD">
        <w:rPr>
          <w:rFonts w:ascii="Verdana" w:eastAsia="Times New Roman" w:hAnsi="Verdana" w:cs="Arial"/>
          <w:sz w:val="24"/>
          <w:szCs w:val="24"/>
          <w:lang w:val="en-GB" w:eastAsia="es-ES"/>
        </w:rPr>
        <w:t xml:space="preserve">ril 2016. </w:t>
      </w:r>
      <w:r w:rsidR="00D84D4E" w:rsidRPr="000A53DD">
        <w:rPr>
          <w:rFonts w:ascii="Verdana" w:eastAsia="Times New Roman" w:hAnsi="Verdana" w:cs="Arial"/>
          <w:sz w:val="24"/>
          <w:szCs w:val="24"/>
          <w:lang w:val="en-GB" w:eastAsia="es-ES"/>
        </w:rPr>
        <w:t xml:space="preserve">Its mission is </w:t>
      </w:r>
      <w:r w:rsidR="001079D9" w:rsidRPr="000A53DD">
        <w:rPr>
          <w:rFonts w:ascii="Verdana" w:eastAsia="Times New Roman" w:hAnsi="Verdana" w:cs="Arial"/>
          <w:sz w:val="24"/>
          <w:szCs w:val="24"/>
          <w:lang w:val="en-GB" w:eastAsia="es-ES"/>
        </w:rPr>
        <w:t>to continually improve</w:t>
      </w:r>
      <w:r w:rsidR="00D84D4E" w:rsidRPr="000A53DD">
        <w:rPr>
          <w:rFonts w:ascii="Verdana" w:eastAsia="Times New Roman" w:hAnsi="Verdana" w:cs="Arial"/>
          <w:sz w:val="24"/>
          <w:szCs w:val="24"/>
          <w:lang w:val="en-GB" w:eastAsia="es-ES"/>
        </w:rPr>
        <w:t xml:space="preserve"> the </w:t>
      </w:r>
      <w:r w:rsidR="001079D9" w:rsidRPr="000A53DD">
        <w:rPr>
          <w:rFonts w:ascii="Verdana" w:eastAsia="Times New Roman" w:hAnsi="Verdana" w:cs="Arial"/>
          <w:sz w:val="24"/>
          <w:szCs w:val="24"/>
          <w:lang w:val="en-GB" w:eastAsia="es-ES"/>
        </w:rPr>
        <w:t>professional</w:t>
      </w:r>
      <w:r w:rsidR="00D84D4E" w:rsidRPr="000A53DD">
        <w:rPr>
          <w:rFonts w:ascii="Verdana" w:eastAsia="Times New Roman" w:hAnsi="Verdana" w:cs="Arial"/>
          <w:sz w:val="24"/>
          <w:szCs w:val="24"/>
          <w:lang w:val="en-GB" w:eastAsia="es-ES"/>
        </w:rPr>
        <w:t xml:space="preserve"> resources, technicians and materials for the promotion of the access, enjoyment and </w:t>
      </w:r>
      <w:r w:rsidR="001079D9" w:rsidRPr="000A53DD">
        <w:rPr>
          <w:rFonts w:ascii="Verdana" w:eastAsia="Times New Roman" w:hAnsi="Verdana" w:cs="Arial"/>
          <w:sz w:val="24"/>
          <w:szCs w:val="24"/>
          <w:lang w:val="en-GB" w:eastAsia="es-ES"/>
        </w:rPr>
        <w:t>exercise</w:t>
      </w:r>
      <w:r w:rsidR="00D84D4E" w:rsidRPr="000A53DD">
        <w:rPr>
          <w:rFonts w:ascii="Verdana" w:eastAsia="Times New Roman" w:hAnsi="Verdana" w:cs="Arial"/>
          <w:sz w:val="24"/>
          <w:szCs w:val="24"/>
          <w:lang w:val="en-GB" w:eastAsia="es-ES"/>
        </w:rPr>
        <w:t xml:space="preserve"> of the right to a quality inclusive education, and the right to a full habilitation and rehabilitation in their community, for all the children and youth with visual impairment, at every level, with equal opportunities, in the 19 countries of Latin America.</w:t>
      </w:r>
    </w:p>
    <w:p w:rsidR="000A53DD" w:rsidRPr="000A53DD" w:rsidRDefault="000A53DD" w:rsidP="000A53DD">
      <w:pPr>
        <w:spacing w:after="0" w:line="312" w:lineRule="auto"/>
        <w:jc w:val="both"/>
        <w:rPr>
          <w:rFonts w:ascii="Verdana" w:eastAsia="Times New Roman" w:hAnsi="Verdana" w:cs="Arial"/>
          <w:b/>
          <w:sz w:val="24"/>
          <w:szCs w:val="24"/>
          <w:lang w:val="en-US" w:eastAsia="es-ES"/>
        </w:rPr>
      </w:pPr>
    </w:p>
    <w:p w:rsidR="00AC58AE" w:rsidRPr="000A53DD" w:rsidRDefault="00AC58AE" w:rsidP="000A53DD">
      <w:pPr>
        <w:spacing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Consider</w:t>
      </w:r>
      <w:r w:rsidR="003E7FE7" w:rsidRPr="000A53DD">
        <w:rPr>
          <w:rFonts w:ascii="Verdana" w:eastAsia="Times New Roman" w:hAnsi="Verdana" w:cs="Arial"/>
          <w:b/>
          <w:sz w:val="24"/>
          <w:szCs w:val="24"/>
          <w:lang w:val="en-GB" w:eastAsia="es-ES"/>
        </w:rPr>
        <w:t>ation</w:t>
      </w:r>
      <w:r w:rsidRPr="000A53DD">
        <w:rPr>
          <w:rFonts w:ascii="Verdana" w:eastAsia="Times New Roman" w:hAnsi="Verdana" w:cs="Arial"/>
          <w:b/>
          <w:sz w:val="24"/>
          <w:szCs w:val="24"/>
          <w:lang w:val="en-GB" w:eastAsia="es-ES"/>
        </w:rPr>
        <w:t>s:</w:t>
      </w:r>
    </w:p>
    <w:p w:rsidR="00AC58AE" w:rsidRPr="000A53DD" w:rsidRDefault="00AC58AE" w:rsidP="000A53DD">
      <w:pPr>
        <w:tabs>
          <w:tab w:val="left" w:pos="567"/>
        </w:tabs>
        <w:spacing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1)</w:t>
      </w:r>
      <w:r w:rsidR="000A53DD">
        <w:rPr>
          <w:rFonts w:ascii="Verdana" w:eastAsia="Times New Roman" w:hAnsi="Verdana" w:cs="Arial"/>
          <w:sz w:val="24"/>
          <w:szCs w:val="24"/>
          <w:lang w:val="en-US" w:eastAsia="es-ES"/>
        </w:rPr>
        <w:tab/>
      </w:r>
      <w:r w:rsidR="00D622FF" w:rsidRPr="000A53DD">
        <w:rPr>
          <w:rFonts w:ascii="Verdana" w:eastAsia="Times New Roman" w:hAnsi="Verdana" w:cs="Arial"/>
          <w:sz w:val="24"/>
          <w:szCs w:val="24"/>
          <w:lang w:val="en-GB" w:eastAsia="es-ES"/>
        </w:rPr>
        <w:t xml:space="preserve">That the Latin American Union of the Blind is an organisation that gathers and represents the organisations of and for blind people and people with low vision of the nineteen countries of Latin </w:t>
      </w:r>
      <w:r w:rsidR="00D622FF" w:rsidRPr="000A53DD">
        <w:rPr>
          <w:rFonts w:ascii="Verdana" w:eastAsia="Times New Roman" w:hAnsi="Verdana" w:cs="Arial"/>
          <w:sz w:val="24"/>
          <w:szCs w:val="24"/>
          <w:lang w:val="en-GB" w:eastAsia="es-ES"/>
        </w:rPr>
        <w:lastRenderedPageBreak/>
        <w:t>America</w:t>
      </w:r>
      <w:r w:rsidRPr="000A53DD">
        <w:rPr>
          <w:rFonts w:ascii="Verdana" w:eastAsia="Times New Roman" w:hAnsi="Verdana" w:cs="Arial"/>
          <w:sz w:val="24"/>
          <w:szCs w:val="24"/>
          <w:lang w:val="en-GB" w:eastAsia="es-ES"/>
        </w:rPr>
        <w:t xml:space="preserve">, </w:t>
      </w:r>
      <w:r w:rsidR="00D622FF" w:rsidRPr="000A53DD">
        <w:rPr>
          <w:rFonts w:ascii="Verdana" w:eastAsia="Times New Roman" w:hAnsi="Verdana" w:cs="Arial"/>
          <w:sz w:val="24"/>
          <w:szCs w:val="24"/>
          <w:lang w:val="en-GB" w:eastAsia="es-ES"/>
        </w:rPr>
        <w:t>acting towards the guarantee and defence of the rights of the people that constitute those collectives, influencing to generate policies through the development of programmes, projects and initiatives, as well as the utilization of the technologies, the consulting and the strengthening of the organizations that are part of it, to improve the living conditions of the visually impaired</w:t>
      </w:r>
      <w:r w:rsidRPr="000A53DD">
        <w:rPr>
          <w:rFonts w:ascii="Verdana" w:eastAsia="Times New Roman" w:hAnsi="Verdana" w:cs="Arial"/>
          <w:sz w:val="24"/>
          <w:szCs w:val="24"/>
          <w:lang w:val="en-GB" w:eastAsia="es-ES"/>
        </w:rPr>
        <w:t>;</w:t>
      </w:r>
    </w:p>
    <w:p w:rsidR="00AC58AE" w:rsidRPr="000A53DD" w:rsidRDefault="00AC58AE" w:rsidP="000A53DD">
      <w:pPr>
        <w:tabs>
          <w:tab w:val="left" w:pos="567"/>
        </w:tabs>
        <w:spacing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2)</w:t>
      </w:r>
      <w:r w:rsidR="000A53DD">
        <w:rPr>
          <w:rFonts w:ascii="Verdana" w:eastAsia="Times New Roman" w:hAnsi="Verdana" w:cs="Arial"/>
          <w:sz w:val="24"/>
          <w:szCs w:val="24"/>
          <w:lang w:val="en-GB" w:eastAsia="es-ES"/>
        </w:rPr>
        <w:tab/>
      </w:r>
      <w:r w:rsidR="00F83DE4" w:rsidRPr="000A53DD">
        <w:rPr>
          <w:rFonts w:ascii="Verdana" w:eastAsia="Times New Roman" w:hAnsi="Verdana" w:cs="Arial"/>
          <w:sz w:val="24"/>
          <w:szCs w:val="24"/>
          <w:lang w:val="en-GB" w:eastAsia="es-ES"/>
        </w:rPr>
        <w:t xml:space="preserve">That </w:t>
      </w:r>
      <w:r w:rsidRPr="000A53DD">
        <w:rPr>
          <w:rFonts w:ascii="Verdana" w:eastAsia="Times New Roman" w:hAnsi="Verdana" w:cs="Arial"/>
          <w:sz w:val="24"/>
          <w:szCs w:val="24"/>
          <w:lang w:val="en-GB" w:eastAsia="es-ES"/>
        </w:rPr>
        <w:t>ULAC</w:t>
      </w:r>
      <w:r w:rsidR="00F83DE4" w:rsidRPr="000A53DD">
        <w:rPr>
          <w:rFonts w:ascii="Verdana" w:eastAsia="Times New Roman" w:hAnsi="Verdana" w:cs="Arial"/>
          <w:sz w:val="24"/>
          <w:szCs w:val="24"/>
          <w:lang w:val="en-GB" w:eastAsia="es-ES"/>
        </w:rPr>
        <w:t>’s</w:t>
      </w:r>
      <w:r w:rsidR="000A53DD">
        <w:rPr>
          <w:rFonts w:ascii="Verdana" w:eastAsia="Times New Roman" w:hAnsi="Verdana" w:cs="Arial"/>
          <w:sz w:val="24"/>
          <w:szCs w:val="24"/>
          <w:lang w:val="en-GB" w:eastAsia="es-ES"/>
        </w:rPr>
        <w:t xml:space="preserve"> </w:t>
      </w:r>
      <w:r w:rsidR="00F83DE4" w:rsidRPr="000A53DD">
        <w:rPr>
          <w:rFonts w:ascii="Verdana" w:eastAsia="Times New Roman" w:hAnsi="Verdana" w:cs="Arial"/>
          <w:sz w:val="24"/>
          <w:szCs w:val="24"/>
          <w:lang w:val="en-GB" w:eastAsia="es-ES"/>
        </w:rPr>
        <w:t>frame</w:t>
      </w:r>
      <w:r w:rsidR="00EF5DAA" w:rsidRPr="000A53DD">
        <w:rPr>
          <w:rFonts w:ascii="Verdana" w:eastAsia="Times New Roman" w:hAnsi="Verdana" w:cs="Arial"/>
          <w:sz w:val="24"/>
          <w:szCs w:val="24"/>
          <w:lang w:val="en-GB" w:eastAsia="es-ES"/>
        </w:rPr>
        <w:t xml:space="preserve">work is based on the commitment, solidarity, transparency, equity, </w:t>
      </w:r>
      <w:r w:rsidR="001B54BE" w:rsidRPr="000A53DD">
        <w:rPr>
          <w:rFonts w:ascii="Verdana" w:eastAsia="Times New Roman" w:hAnsi="Verdana" w:cs="Arial"/>
          <w:sz w:val="24"/>
          <w:szCs w:val="24"/>
          <w:lang w:val="en-GB" w:eastAsia="es-ES"/>
        </w:rPr>
        <w:t>responsibility</w:t>
      </w:r>
      <w:r w:rsidR="00EF5DAA" w:rsidRPr="000A53DD">
        <w:rPr>
          <w:rFonts w:ascii="Verdana" w:eastAsia="Times New Roman" w:hAnsi="Verdana" w:cs="Arial"/>
          <w:sz w:val="24"/>
          <w:szCs w:val="24"/>
          <w:lang w:val="en-GB" w:eastAsia="es-ES"/>
        </w:rPr>
        <w:t xml:space="preserve">, ethics, autonomy, equality, </w:t>
      </w:r>
      <w:r w:rsidR="00BA0FF3" w:rsidRPr="000A53DD">
        <w:rPr>
          <w:rFonts w:ascii="Verdana" w:eastAsia="Times New Roman" w:hAnsi="Verdana" w:cs="Arial"/>
          <w:sz w:val="24"/>
          <w:szCs w:val="24"/>
          <w:lang w:val="en-GB" w:eastAsia="es-ES"/>
        </w:rPr>
        <w:t>perseverance</w:t>
      </w:r>
      <w:r w:rsidR="00EF5DAA" w:rsidRPr="000A53DD">
        <w:rPr>
          <w:rFonts w:ascii="Verdana" w:eastAsia="Times New Roman" w:hAnsi="Verdana" w:cs="Arial"/>
          <w:sz w:val="24"/>
          <w:szCs w:val="24"/>
          <w:lang w:val="en-GB" w:eastAsia="es-ES"/>
        </w:rPr>
        <w:t xml:space="preserve">, adequacy, justice, proactivity and publicity of the blind people and the people with low </w:t>
      </w:r>
      <w:r w:rsidR="00BA0FF3" w:rsidRPr="000A53DD">
        <w:rPr>
          <w:rFonts w:ascii="Verdana" w:eastAsia="Times New Roman" w:hAnsi="Verdana" w:cs="Arial"/>
          <w:sz w:val="24"/>
          <w:szCs w:val="24"/>
          <w:lang w:val="en-GB" w:eastAsia="es-ES"/>
        </w:rPr>
        <w:t>vision</w:t>
      </w:r>
      <w:r w:rsidR="00EF5DAA" w:rsidRPr="000A53DD">
        <w:rPr>
          <w:rFonts w:ascii="Verdana" w:eastAsia="Times New Roman" w:hAnsi="Verdana" w:cs="Arial"/>
          <w:sz w:val="24"/>
          <w:szCs w:val="24"/>
          <w:lang w:val="en-GB" w:eastAsia="es-ES"/>
        </w:rPr>
        <w:t xml:space="preserve"> of Latin America.</w:t>
      </w:r>
    </w:p>
    <w:p w:rsidR="006122B1" w:rsidRPr="000A53DD" w:rsidRDefault="00AC58AE" w:rsidP="000A53DD">
      <w:pPr>
        <w:tabs>
          <w:tab w:val="left" w:pos="567"/>
        </w:tabs>
        <w:spacing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3)</w:t>
      </w:r>
      <w:r w:rsidR="000A53DD">
        <w:rPr>
          <w:rFonts w:ascii="Verdana" w:eastAsia="Times New Roman" w:hAnsi="Verdana" w:cs="Arial"/>
          <w:sz w:val="24"/>
          <w:szCs w:val="24"/>
          <w:lang w:val="en-GB" w:eastAsia="es-ES"/>
        </w:rPr>
        <w:tab/>
      </w:r>
      <w:r w:rsidR="00EB4088" w:rsidRPr="000A53DD">
        <w:rPr>
          <w:rFonts w:ascii="Verdana" w:eastAsia="Times New Roman" w:hAnsi="Verdana" w:cs="Arial"/>
          <w:sz w:val="24"/>
          <w:szCs w:val="24"/>
          <w:lang w:val="en-GB" w:eastAsia="es-ES"/>
        </w:rPr>
        <w:t>That</w:t>
      </w:r>
      <w:r w:rsidRPr="000A53DD">
        <w:rPr>
          <w:rFonts w:ascii="Verdana" w:eastAsia="Times New Roman" w:hAnsi="Verdana" w:cs="Arial"/>
          <w:sz w:val="24"/>
          <w:szCs w:val="24"/>
          <w:lang w:val="en-GB" w:eastAsia="es-ES"/>
        </w:rPr>
        <w:t xml:space="preserve"> ULAC </w:t>
      </w:r>
      <w:r w:rsidR="00EB4088" w:rsidRPr="000A53DD">
        <w:rPr>
          <w:rFonts w:ascii="Verdana" w:eastAsia="Times New Roman" w:hAnsi="Verdana" w:cs="Arial"/>
          <w:sz w:val="24"/>
          <w:szCs w:val="24"/>
          <w:lang w:val="en-GB" w:eastAsia="es-ES"/>
        </w:rPr>
        <w:t>intends</w:t>
      </w:r>
      <w:r w:rsidR="0041021C" w:rsidRPr="000A53DD">
        <w:rPr>
          <w:rFonts w:ascii="Verdana" w:eastAsia="Times New Roman" w:hAnsi="Verdana" w:cs="Arial"/>
          <w:sz w:val="24"/>
          <w:szCs w:val="24"/>
          <w:lang w:val="en-GB" w:eastAsia="es-ES"/>
        </w:rPr>
        <w:t>, through the networking,</w:t>
      </w:r>
      <w:r w:rsidR="00EB4088" w:rsidRPr="000A53DD">
        <w:rPr>
          <w:rFonts w:ascii="Verdana" w:eastAsia="Times New Roman" w:hAnsi="Verdana" w:cs="Arial"/>
          <w:sz w:val="24"/>
          <w:szCs w:val="24"/>
          <w:lang w:val="en-GB" w:eastAsia="es-ES"/>
        </w:rPr>
        <w:t xml:space="preserve"> to</w:t>
      </w:r>
      <w:r w:rsidR="000A53DD">
        <w:rPr>
          <w:rFonts w:ascii="Verdana" w:eastAsia="Times New Roman" w:hAnsi="Verdana" w:cs="Arial"/>
          <w:sz w:val="24"/>
          <w:szCs w:val="24"/>
          <w:lang w:val="en-GB" w:eastAsia="es-ES"/>
        </w:rPr>
        <w:t xml:space="preserve"> </w:t>
      </w:r>
      <w:r w:rsidR="00EB4088" w:rsidRPr="000A53DD">
        <w:rPr>
          <w:rFonts w:ascii="Verdana" w:eastAsia="Times New Roman" w:hAnsi="Verdana" w:cs="Arial"/>
          <w:sz w:val="24"/>
          <w:szCs w:val="24"/>
          <w:lang w:val="en-GB" w:eastAsia="es-ES"/>
        </w:rPr>
        <w:t xml:space="preserve">have </w:t>
      </w:r>
      <w:r w:rsidR="006122B1" w:rsidRPr="000A53DD">
        <w:rPr>
          <w:rFonts w:ascii="Verdana" w:eastAsia="Times New Roman" w:hAnsi="Verdana" w:cs="Arial"/>
          <w:sz w:val="24"/>
          <w:szCs w:val="24"/>
          <w:lang w:val="en-GB" w:eastAsia="es-ES"/>
        </w:rPr>
        <w:t>effective</w:t>
      </w:r>
      <w:r w:rsidR="00EB4088" w:rsidRPr="000A53DD">
        <w:rPr>
          <w:rFonts w:ascii="Verdana" w:eastAsia="Times New Roman" w:hAnsi="Verdana" w:cs="Arial"/>
          <w:sz w:val="24"/>
          <w:szCs w:val="24"/>
          <w:lang w:val="en-GB" w:eastAsia="es-ES"/>
        </w:rPr>
        <w:t xml:space="preserve"> political influence</w:t>
      </w:r>
      <w:r w:rsidR="006122B1" w:rsidRPr="000A53DD">
        <w:rPr>
          <w:rFonts w:ascii="Verdana" w:eastAsia="Times New Roman" w:hAnsi="Verdana" w:cs="Arial"/>
          <w:sz w:val="24"/>
          <w:szCs w:val="24"/>
          <w:lang w:val="en-GB" w:eastAsia="es-ES"/>
        </w:rPr>
        <w:t>,</w:t>
      </w:r>
      <w:r w:rsidR="000A53DD">
        <w:rPr>
          <w:rFonts w:ascii="Verdana" w:eastAsia="Times New Roman" w:hAnsi="Verdana" w:cs="Arial"/>
          <w:sz w:val="24"/>
          <w:szCs w:val="24"/>
          <w:lang w:val="en-GB" w:eastAsia="es-ES"/>
        </w:rPr>
        <w:t xml:space="preserve"> </w:t>
      </w:r>
      <w:r w:rsidR="0041021C" w:rsidRPr="000A53DD">
        <w:rPr>
          <w:rFonts w:ascii="Verdana" w:eastAsia="Times New Roman" w:hAnsi="Verdana" w:cs="Arial"/>
          <w:sz w:val="24"/>
          <w:szCs w:val="24"/>
          <w:lang w:val="en-GB" w:eastAsia="es-ES"/>
        </w:rPr>
        <w:t>to form and produce knowledge</w:t>
      </w:r>
      <w:r w:rsidRPr="000A53DD">
        <w:rPr>
          <w:rFonts w:ascii="Verdana" w:eastAsia="Times New Roman" w:hAnsi="Verdana" w:cs="Arial"/>
          <w:sz w:val="24"/>
          <w:szCs w:val="24"/>
          <w:lang w:val="en-GB" w:eastAsia="es-ES"/>
        </w:rPr>
        <w:t>,</w:t>
      </w:r>
      <w:r w:rsidR="006122B1" w:rsidRPr="000A53DD">
        <w:rPr>
          <w:rFonts w:ascii="Verdana" w:eastAsia="Times New Roman" w:hAnsi="Verdana" w:cs="Arial"/>
          <w:sz w:val="24"/>
          <w:szCs w:val="24"/>
          <w:lang w:val="en-GB" w:eastAsia="es-ES"/>
        </w:rPr>
        <w:t xml:space="preserve"> and</w:t>
      </w:r>
      <w:r w:rsidRPr="000A53DD">
        <w:rPr>
          <w:rFonts w:ascii="Verdana" w:eastAsia="Times New Roman" w:hAnsi="Verdana" w:cs="Arial"/>
          <w:sz w:val="24"/>
          <w:szCs w:val="24"/>
          <w:lang w:val="en-GB" w:eastAsia="es-ES"/>
        </w:rPr>
        <w:t> </w:t>
      </w:r>
      <w:r w:rsidR="0041021C" w:rsidRPr="000A53DD">
        <w:rPr>
          <w:rFonts w:ascii="Verdana" w:eastAsia="Times New Roman" w:hAnsi="Verdana" w:cs="Arial"/>
          <w:sz w:val="24"/>
          <w:szCs w:val="24"/>
          <w:lang w:val="en-GB" w:eastAsia="es-ES"/>
        </w:rPr>
        <w:t xml:space="preserve">to consolidate the movement of the blind and visually impaired in </w:t>
      </w:r>
      <w:r w:rsidR="006122B1" w:rsidRPr="000A53DD">
        <w:rPr>
          <w:rFonts w:ascii="Verdana" w:eastAsia="Times New Roman" w:hAnsi="Verdana" w:cs="Arial"/>
          <w:sz w:val="24"/>
          <w:szCs w:val="24"/>
          <w:lang w:val="en-GB" w:eastAsia="es-ES"/>
        </w:rPr>
        <w:t>Latin America</w:t>
      </w:r>
      <w:r w:rsidR="0041021C" w:rsidRPr="000A53DD">
        <w:rPr>
          <w:rFonts w:ascii="Verdana" w:eastAsia="Times New Roman" w:hAnsi="Verdana" w:cs="Arial"/>
          <w:sz w:val="24"/>
          <w:szCs w:val="24"/>
          <w:lang w:val="en-GB" w:eastAsia="es-ES"/>
        </w:rPr>
        <w:t xml:space="preserve"> strengthening the</w:t>
      </w:r>
      <w:r w:rsidR="002A0946" w:rsidRPr="000A53DD">
        <w:rPr>
          <w:rFonts w:ascii="Verdana" w:eastAsia="Times New Roman" w:hAnsi="Verdana" w:cs="Arial"/>
          <w:sz w:val="24"/>
          <w:szCs w:val="24"/>
          <w:lang w:val="en-GB" w:eastAsia="es-ES"/>
        </w:rPr>
        <w:t xml:space="preserve"> organisations that conform it and represent it in each country of the </w:t>
      </w:r>
      <w:r w:rsidR="006122B1" w:rsidRPr="000A53DD">
        <w:rPr>
          <w:rFonts w:ascii="Verdana" w:eastAsia="Times New Roman" w:hAnsi="Verdana" w:cs="Arial"/>
          <w:sz w:val="24"/>
          <w:szCs w:val="24"/>
          <w:lang w:val="en-GB" w:eastAsia="es-ES"/>
        </w:rPr>
        <w:t>region</w:t>
      </w:r>
      <w:r w:rsidR="002A0946" w:rsidRPr="000A53DD">
        <w:rPr>
          <w:rFonts w:ascii="Verdana" w:eastAsia="Times New Roman" w:hAnsi="Verdana" w:cs="Arial"/>
          <w:sz w:val="24"/>
          <w:szCs w:val="24"/>
          <w:lang w:val="en-GB" w:eastAsia="es-ES"/>
        </w:rPr>
        <w:t>, promoting</w:t>
      </w:r>
      <w:r w:rsidR="006122B1" w:rsidRPr="000A53DD">
        <w:rPr>
          <w:rFonts w:ascii="Verdana" w:eastAsia="Times New Roman" w:hAnsi="Verdana" w:cs="Arial"/>
          <w:sz w:val="24"/>
          <w:szCs w:val="24"/>
          <w:lang w:val="en-GB" w:eastAsia="es-ES"/>
        </w:rPr>
        <w:t xml:space="preserve">, from a constructive proposal, </w:t>
      </w:r>
      <w:r w:rsidR="002A0946" w:rsidRPr="000A53DD">
        <w:rPr>
          <w:rFonts w:ascii="Verdana" w:eastAsia="Times New Roman" w:hAnsi="Verdana" w:cs="Arial"/>
          <w:sz w:val="24"/>
          <w:szCs w:val="24"/>
          <w:lang w:val="en-GB" w:eastAsia="es-ES"/>
        </w:rPr>
        <w:t xml:space="preserve">the implementation of plans, programmes and policies that meet the </w:t>
      </w:r>
      <w:r w:rsidR="006122B1" w:rsidRPr="000A53DD">
        <w:rPr>
          <w:rFonts w:ascii="Verdana" w:eastAsia="Times New Roman" w:hAnsi="Verdana" w:cs="Arial"/>
          <w:sz w:val="24"/>
          <w:szCs w:val="24"/>
          <w:lang w:val="en-GB" w:eastAsia="es-ES"/>
        </w:rPr>
        <w:t>demands of this sector, in which one of the priorities is the education.</w:t>
      </w:r>
    </w:p>
    <w:p w:rsidR="00AC58AE" w:rsidRPr="000A53DD" w:rsidRDefault="00AC58AE" w:rsidP="000A53DD">
      <w:pPr>
        <w:tabs>
          <w:tab w:val="left" w:pos="567"/>
        </w:tabs>
        <w:spacing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4)</w:t>
      </w:r>
      <w:r w:rsidR="000A53DD">
        <w:rPr>
          <w:rFonts w:ascii="Verdana" w:eastAsia="Times New Roman" w:hAnsi="Verdana" w:cs="Arial"/>
          <w:sz w:val="24"/>
          <w:szCs w:val="24"/>
          <w:lang w:val="en-GB" w:eastAsia="es-ES"/>
        </w:rPr>
        <w:tab/>
      </w:r>
      <w:r w:rsidR="006122B1" w:rsidRPr="000A53DD">
        <w:rPr>
          <w:rFonts w:ascii="Verdana" w:eastAsia="Times New Roman" w:hAnsi="Verdana" w:cs="Arial"/>
          <w:sz w:val="24"/>
          <w:szCs w:val="24"/>
          <w:lang w:val="en-GB" w:eastAsia="es-ES"/>
        </w:rPr>
        <w:t>That</w:t>
      </w:r>
      <w:r w:rsidRPr="000A53DD">
        <w:rPr>
          <w:rFonts w:ascii="Verdana" w:eastAsia="Times New Roman" w:hAnsi="Verdana" w:cs="Arial"/>
          <w:sz w:val="24"/>
          <w:szCs w:val="24"/>
          <w:lang w:val="en-GB" w:eastAsia="es-ES"/>
        </w:rPr>
        <w:t xml:space="preserve"> ULAC </w:t>
      </w:r>
      <w:r w:rsidR="006122B1" w:rsidRPr="000A53DD">
        <w:rPr>
          <w:rFonts w:ascii="Verdana" w:eastAsia="Times New Roman" w:hAnsi="Verdana" w:cs="Arial"/>
          <w:sz w:val="24"/>
          <w:szCs w:val="24"/>
          <w:lang w:val="en-GB" w:eastAsia="es-ES"/>
        </w:rPr>
        <w:t>participates in the implementation of the Regional Campaign</w:t>
      </w:r>
      <w:r w:rsidR="000A53DD">
        <w:rPr>
          <w:rFonts w:ascii="Verdana" w:eastAsia="Times New Roman" w:hAnsi="Verdana" w:cs="Arial"/>
          <w:sz w:val="24"/>
          <w:szCs w:val="24"/>
          <w:lang w:val="en-GB" w:eastAsia="es-ES"/>
        </w:rPr>
        <w:t xml:space="preserve"> </w:t>
      </w:r>
      <w:r w:rsidR="006122B1" w:rsidRPr="000A53DD">
        <w:rPr>
          <w:rFonts w:ascii="Verdana" w:eastAsia="Times New Roman" w:hAnsi="Verdana" w:cs="Arial"/>
          <w:sz w:val="24"/>
          <w:szCs w:val="24"/>
          <w:lang w:val="en-GB" w:eastAsia="es-ES"/>
        </w:rPr>
        <w:t xml:space="preserve">EFA-VI since </w:t>
      </w:r>
      <w:r w:rsidRPr="000A53DD">
        <w:rPr>
          <w:rFonts w:ascii="Verdana" w:eastAsia="Times New Roman" w:hAnsi="Verdana" w:cs="Arial"/>
          <w:sz w:val="24"/>
          <w:szCs w:val="24"/>
          <w:lang w:val="en-GB" w:eastAsia="es-ES"/>
        </w:rPr>
        <w:t xml:space="preserve">2009, </w:t>
      </w:r>
      <w:r w:rsidR="006122B1" w:rsidRPr="000A53DD">
        <w:rPr>
          <w:rFonts w:ascii="Verdana" w:eastAsia="Times New Roman" w:hAnsi="Verdana" w:cs="Arial"/>
          <w:sz w:val="24"/>
          <w:szCs w:val="24"/>
          <w:lang w:val="en-GB" w:eastAsia="es-ES"/>
        </w:rPr>
        <w:t xml:space="preserve">seeking to improve the participation of its member </w:t>
      </w:r>
      <w:r w:rsidR="00A71492" w:rsidRPr="000A53DD">
        <w:rPr>
          <w:rFonts w:ascii="Verdana" w:eastAsia="Times New Roman" w:hAnsi="Verdana" w:cs="Arial"/>
          <w:sz w:val="24"/>
          <w:szCs w:val="24"/>
          <w:lang w:val="en-GB" w:eastAsia="es-ES"/>
        </w:rPr>
        <w:t>organisations in</w:t>
      </w:r>
      <w:r w:rsidR="006122B1" w:rsidRPr="000A53DD">
        <w:rPr>
          <w:rFonts w:ascii="Verdana" w:eastAsia="Times New Roman" w:hAnsi="Verdana" w:cs="Arial"/>
          <w:sz w:val="24"/>
          <w:szCs w:val="24"/>
          <w:lang w:val="en-GB" w:eastAsia="es-ES"/>
        </w:rPr>
        <w:t xml:space="preserve"> the execution of this campaign at national level in the countries in which it is being conducted.</w:t>
      </w:r>
    </w:p>
    <w:p w:rsidR="00AC58AE" w:rsidRPr="000A53DD" w:rsidRDefault="00AC58AE" w:rsidP="000A53DD">
      <w:pPr>
        <w:tabs>
          <w:tab w:val="left" w:pos="567"/>
        </w:tabs>
        <w:spacing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5)</w:t>
      </w:r>
      <w:r w:rsidR="000A53DD">
        <w:rPr>
          <w:rFonts w:ascii="Verdana" w:eastAsia="Times New Roman" w:hAnsi="Verdana" w:cs="Arial"/>
          <w:sz w:val="24"/>
          <w:szCs w:val="24"/>
          <w:lang w:val="en-GB" w:eastAsia="es-ES"/>
        </w:rPr>
        <w:tab/>
      </w:r>
      <w:r w:rsidR="008036AE" w:rsidRPr="000A53DD">
        <w:rPr>
          <w:rFonts w:ascii="Verdana" w:eastAsia="Times New Roman" w:hAnsi="Verdana" w:cs="Arial"/>
          <w:sz w:val="24"/>
          <w:szCs w:val="24"/>
          <w:lang w:val="en-GB" w:eastAsia="es-ES"/>
        </w:rPr>
        <w:t>That</w:t>
      </w:r>
      <w:r w:rsidRPr="000A53DD">
        <w:rPr>
          <w:rFonts w:ascii="Verdana" w:eastAsia="Times New Roman" w:hAnsi="Verdana" w:cs="Arial"/>
          <w:sz w:val="24"/>
          <w:szCs w:val="24"/>
          <w:lang w:val="en-GB" w:eastAsia="es-ES"/>
        </w:rPr>
        <w:t xml:space="preserve"> ICEVI </w:t>
      </w:r>
      <w:r w:rsidR="00B82639" w:rsidRPr="000A53DD">
        <w:rPr>
          <w:rFonts w:ascii="Verdana" w:eastAsia="Times New Roman" w:hAnsi="Verdana" w:cs="Arial"/>
          <w:sz w:val="24"/>
          <w:szCs w:val="24"/>
          <w:lang w:val="en-GB" w:eastAsia="es-ES"/>
        </w:rPr>
        <w:t>Latinoamérica</w:t>
      </w:r>
      <w:r w:rsidR="000F1AFF" w:rsidRPr="000A53DD">
        <w:rPr>
          <w:rFonts w:ascii="Verdana" w:eastAsia="Times New Roman" w:hAnsi="Verdana" w:cs="Arial"/>
          <w:sz w:val="24"/>
          <w:szCs w:val="24"/>
          <w:lang w:val="en-GB" w:eastAsia="es-ES"/>
        </w:rPr>
        <w:t xml:space="preserve"> </w:t>
      </w:r>
      <w:r w:rsidR="008036AE" w:rsidRPr="000A53DD">
        <w:rPr>
          <w:rFonts w:ascii="Verdana" w:eastAsia="Times New Roman" w:hAnsi="Verdana" w:cs="Arial"/>
          <w:sz w:val="24"/>
          <w:szCs w:val="24"/>
          <w:lang w:val="en-GB" w:eastAsia="es-ES"/>
        </w:rPr>
        <w:t xml:space="preserve">is the regional of </w:t>
      </w:r>
      <w:r w:rsidR="00B82639" w:rsidRPr="000A53DD">
        <w:rPr>
          <w:rFonts w:ascii="Verdana" w:eastAsia="Times New Roman" w:hAnsi="Verdana" w:cs="Arial"/>
          <w:sz w:val="24"/>
          <w:szCs w:val="24"/>
          <w:lang w:val="en-GB" w:eastAsia="es-ES"/>
        </w:rPr>
        <w:t xml:space="preserve">ICEVI </w:t>
      </w:r>
      <w:r w:rsidR="008036AE" w:rsidRPr="000A53DD">
        <w:rPr>
          <w:rFonts w:ascii="Verdana" w:eastAsia="Times New Roman" w:hAnsi="Verdana" w:cs="Arial"/>
          <w:sz w:val="24"/>
          <w:szCs w:val="24"/>
          <w:lang w:val="en-GB" w:eastAsia="es-ES"/>
        </w:rPr>
        <w:t xml:space="preserve">Global that </w:t>
      </w:r>
      <w:r w:rsidR="001C64CC" w:rsidRPr="000A53DD">
        <w:rPr>
          <w:rFonts w:ascii="Verdana" w:eastAsia="Times New Roman" w:hAnsi="Verdana" w:cs="Arial"/>
          <w:sz w:val="24"/>
          <w:szCs w:val="24"/>
          <w:lang w:val="en-GB" w:eastAsia="es-ES"/>
        </w:rPr>
        <w:t>w</w:t>
      </w:r>
      <w:r w:rsidR="008036AE" w:rsidRPr="000A53DD">
        <w:rPr>
          <w:rFonts w:ascii="Verdana" w:eastAsia="Times New Roman" w:hAnsi="Verdana" w:cs="Arial"/>
          <w:sz w:val="24"/>
          <w:szCs w:val="24"/>
          <w:lang w:val="en-GB" w:eastAsia="es-ES"/>
        </w:rPr>
        <w:t xml:space="preserve">orks in the </w:t>
      </w:r>
      <w:r w:rsidRPr="000A53DD">
        <w:rPr>
          <w:rFonts w:ascii="Verdana" w:eastAsia="Times New Roman" w:hAnsi="Verdana" w:cs="Arial"/>
          <w:sz w:val="24"/>
          <w:szCs w:val="24"/>
          <w:lang w:val="en-GB" w:eastAsia="es-ES"/>
        </w:rPr>
        <w:t xml:space="preserve">19 </w:t>
      </w:r>
      <w:r w:rsidR="008036AE" w:rsidRPr="000A53DD">
        <w:rPr>
          <w:rFonts w:ascii="Verdana" w:eastAsia="Times New Roman" w:hAnsi="Verdana" w:cs="Arial"/>
          <w:sz w:val="24"/>
          <w:szCs w:val="24"/>
          <w:lang w:val="en-GB" w:eastAsia="es-ES"/>
        </w:rPr>
        <w:t>countries of the region</w:t>
      </w:r>
      <w:r w:rsidRPr="000A53DD">
        <w:rPr>
          <w:rFonts w:ascii="Verdana" w:eastAsia="Times New Roman" w:hAnsi="Verdana" w:cs="Arial"/>
          <w:sz w:val="24"/>
          <w:szCs w:val="24"/>
          <w:lang w:val="en-GB" w:eastAsia="es-ES"/>
        </w:rPr>
        <w:t xml:space="preserve">, </w:t>
      </w:r>
      <w:r w:rsidR="008036AE" w:rsidRPr="000A53DD">
        <w:rPr>
          <w:rFonts w:ascii="Verdana" w:eastAsia="Times New Roman" w:hAnsi="Verdana" w:cs="Arial"/>
          <w:sz w:val="24"/>
          <w:szCs w:val="24"/>
          <w:lang w:val="en-GB" w:eastAsia="es-ES"/>
        </w:rPr>
        <w:t>seeking to improve the educative conditions of the children and youth with visual impairment</w:t>
      </w:r>
      <w:r w:rsidRPr="000A53DD">
        <w:rPr>
          <w:rFonts w:ascii="Verdana" w:eastAsia="Times New Roman" w:hAnsi="Verdana" w:cs="Arial"/>
          <w:sz w:val="24"/>
          <w:szCs w:val="24"/>
          <w:lang w:val="en-GB" w:eastAsia="es-ES"/>
        </w:rPr>
        <w:t>.</w:t>
      </w:r>
    </w:p>
    <w:p w:rsidR="00AC58AE" w:rsidRPr="000A53DD" w:rsidRDefault="00AC58AE" w:rsidP="000A53DD">
      <w:pPr>
        <w:tabs>
          <w:tab w:val="left" w:pos="567"/>
        </w:tabs>
        <w:spacing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6)  </w:t>
      </w:r>
      <w:r w:rsidR="002A01AE" w:rsidRPr="000A53DD">
        <w:rPr>
          <w:rFonts w:ascii="Verdana" w:eastAsia="Times New Roman" w:hAnsi="Verdana" w:cs="Arial"/>
          <w:sz w:val="24"/>
          <w:szCs w:val="24"/>
          <w:lang w:val="en-GB" w:eastAsia="es-ES"/>
        </w:rPr>
        <w:t>That</w:t>
      </w:r>
      <w:r w:rsidRPr="000A53DD">
        <w:rPr>
          <w:rFonts w:ascii="Verdana" w:eastAsia="Times New Roman" w:hAnsi="Verdana" w:cs="Arial"/>
          <w:sz w:val="24"/>
          <w:szCs w:val="24"/>
          <w:lang w:val="en-GB" w:eastAsia="es-ES"/>
        </w:rPr>
        <w:t xml:space="preserve"> ICEVI </w:t>
      </w:r>
      <w:r w:rsidR="00B82639" w:rsidRPr="000A53DD">
        <w:rPr>
          <w:rFonts w:ascii="Verdana" w:eastAsia="Times New Roman" w:hAnsi="Verdana" w:cs="Arial"/>
          <w:sz w:val="24"/>
          <w:szCs w:val="24"/>
          <w:lang w:val="en-GB" w:eastAsia="es-ES"/>
        </w:rPr>
        <w:t>Latinoamérica</w:t>
      </w:r>
      <w:r w:rsidRPr="000A53DD">
        <w:rPr>
          <w:rFonts w:ascii="Verdana" w:eastAsia="Times New Roman" w:hAnsi="Verdana" w:cs="Arial"/>
          <w:sz w:val="24"/>
          <w:szCs w:val="24"/>
          <w:lang w:val="en-GB" w:eastAsia="es-ES"/>
        </w:rPr>
        <w:t xml:space="preserve"> ha</w:t>
      </w:r>
      <w:r w:rsidR="002A01AE" w:rsidRPr="000A53DD">
        <w:rPr>
          <w:rFonts w:ascii="Verdana" w:eastAsia="Times New Roman" w:hAnsi="Verdana" w:cs="Arial"/>
          <w:sz w:val="24"/>
          <w:szCs w:val="24"/>
          <w:lang w:val="en-GB" w:eastAsia="es-ES"/>
        </w:rPr>
        <w:t xml:space="preserve">s initiated in </w:t>
      </w:r>
      <w:r w:rsidRPr="000A53DD">
        <w:rPr>
          <w:rFonts w:ascii="Verdana" w:eastAsia="Times New Roman" w:hAnsi="Verdana" w:cs="Arial"/>
          <w:sz w:val="24"/>
          <w:szCs w:val="24"/>
          <w:lang w:val="en-GB" w:eastAsia="es-ES"/>
        </w:rPr>
        <w:t xml:space="preserve">2016 </w:t>
      </w:r>
      <w:r w:rsidR="002A01AE" w:rsidRPr="000A53DD">
        <w:rPr>
          <w:rFonts w:ascii="Verdana" w:eastAsia="Times New Roman" w:hAnsi="Verdana" w:cs="Arial"/>
          <w:sz w:val="24"/>
          <w:szCs w:val="24"/>
          <w:lang w:val="en-GB" w:eastAsia="es-ES"/>
        </w:rPr>
        <w:t>a process of institutional regularization, through</w:t>
      </w:r>
      <w:r w:rsidR="000A53DD">
        <w:rPr>
          <w:rFonts w:ascii="Verdana" w:eastAsia="Times New Roman" w:hAnsi="Verdana" w:cs="Arial"/>
          <w:sz w:val="24"/>
          <w:szCs w:val="24"/>
          <w:lang w:val="en-GB" w:eastAsia="es-ES"/>
        </w:rPr>
        <w:t xml:space="preserve"> </w:t>
      </w:r>
      <w:r w:rsidR="002A01AE" w:rsidRPr="000A53DD">
        <w:rPr>
          <w:rFonts w:ascii="Verdana" w:eastAsia="Times New Roman" w:hAnsi="Verdana" w:cs="Arial"/>
          <w:sz w:val="24"/>
          <w:szCs w:val="24"/>
          <w:lang w:val="en-GB" w:eastAsia="es-ES"/>
        </w:rPr>
        <w:t>the conduction of its Initial Assembly, the approval of its Statues and the election of its Board of Directors.</w:t>
      </w:r>
    </w:p>
    <w:p w:rsidR="00B82639" w:rsidRPr="000A53DD" w:rsidRDefault="00B82639" w:rsidP="000A53DD">
      <w:pPr>
        <w:tabs>
          <w:tab w:val="left" w:pos="567"/>
        </w:tabs>
        <w:spacing w:after="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lastRenderedPageBreak/>
        <w:t>7)</w:t>
      </w:r>
      <w:r w:rsidR="000A53DD">
        <w:rPr>
          <w:rFonts w:ascii="Verdana" w:eastAsia="Times New Roman" w:hAnsi="Verdana" w:cs="Arial"/>
          <w:sz w:val="24"/>
          <w:szCs w:val="24"/>
          <w:lang w:val="en-GB" w:eastAsia="es-ES"/>
        </w:rPr>
        <w:tab/>
      </w:r>
      <w:r w:rsidR="00FD417C" w:rsidRPr="000A53DD">
        <w:rPr>
          <w:rFonts w:ascii="Verdana" w:eastAsia="Times New Roman" w:hAnsi="Verdana" w:cs="Arial"/>
          <w:sz w:val="24"/>
          <w:szCs w:val="24"/>
          <w:lang w:val="en-GB" w:eastAsia="es-ES"/>
        </w:rPr>
        <w:t>That</w:t>
      </w:r>
      <w:r w:rsidRPr="000A53DD">
        <w:rPr>
          <w:rFonts w:ascii="Verdana" w:eastAsia="Times New Roman" w:hAnsi="Verdana" w:cs="Arial"/>
          <w:sz w:val="24"/>
          <w:szCs w:val="24"/>
          <w:lang w:val="en-GB" w:eastAsia="es-ES"/>
        </w:rPr>
        <w:t xml:space="preserve"> ICEVI Latinoamérica</w:t>
      </w:r>
      <w:r w:rsidR="000F1AFF" w:rsidRPr="000A53DD">
        <w:rPr>
          <w:rFonts w:ascii="Verdana" w:eastAsia="Times New Roman" w:hAnsi="Verdana" w:cs="Arial"/>
          <w:sz w:val="24"/>
          <w:szCs w:val="24"/>
          <w:lang w:val="en-GB" w:eastAsia="es-ES"/>
        </w:rPr>
        <w:t xml:space="preserve"> </w:t>
      </w:r>
      <w:r w:rsidR="00FD417C" w:rsidRPr="000A53DD">
        <w:rPr>
          <w:rFonts w:ascii="Verdana" w:eastAsia="Times New Roman" w:hAnsi="Verdana" w:cs="Arial"/>
          <w:sz w:val="24"/>
          <w:szCs w:val="24"/>
          <w:lang w:val="en-GB" w:eastAsia="es-ES"/>
        </w:rPr>
        <w:t xml:space="preserve">leads, in the region, the implementation of the </w:t>
      </w:r>
      <w:r w:rsidRPr="000A53DD">
        <w:rPr>
          <w:rFonts w:ascii="Verdana" w:eastAsia="Times New Roman" w:hAnsi="Verdana" w:cs="Arial"/>
          <w:sz w:val="24"/>
          <w:szCs w:val="24"/>
          <w:lang w:val="en-GB" w:eastAsia="es-ES"/>
        </w:rPr>
        <w:t>EFA-VI</w:t>
      </w:r>
      <w:r w:rsidR="00FD417C" w:rsidRPr="000A53DD">
        <w:rPr>
          <w:rFonts w:ascii="Verdana" w:eastAsia="Times New Roman" w:hAnsi="Verdana" w:cs="Arial"/>
          <w:sz w:val="24"/>
          <w:szCs w:val="24"/>
          <w:lang w:val="en-GB" w:eastAsia="es-ES"/>
        </w:rPr>
        <w:t xml:space="preserve"> Campaign since</w:t>
      </w:r>
      <w:r w:rsidRPr="000A53DD">
        <w:rPr>
          <w:rFonts w:ascii="Verdana" w:eastAsia="Times New Roman" w:hAnsi="Verdana" w:cs="Arial"/>
          <w:sz w:val="24"/>
          <w:szCs w:val="24"/>
          <w:lang w:val="en-GB" w:eastAsia="es-ES"/>
        </w:rPr>
        <w:t xml:space="preserve"> 2007, </w:t>
      </w:r>
      <w:r w:rsidR="00FD417C" w:rsidRPr="000A53DD">
        <w:rPr>
          <w:rFonts w:ascii="Verdana" w:eastAsia="Times New Roman" w:hAnsi="Verdana" w:cs="Arial"/>
          <w:sz w:val="24"/>
          <w:szCs w:val="24"/>
          <w:lang w:val="en-GB" w:eastAsia="es-ES"/>
        </w:rPr>
        <w:t>seeking to translate into concrete actions the right to the</w:t>
      </w:r>
      <w:r w:rsidR="000A53DD">
        <w:rPr>
          <w:rFonts w:ascii="Verdana" w:eastAsia="Times New Roman" w:hAnsi="Verdana" w:cs="Arial"/>
          <w:sz w:val="24"/>
          <w:szCs w:val="24"/>
          <w:lang w:val="en-GB" w:eastAsia="es-ES"/>
        </w:rPr>
        <w:t xml:space="preserve"> </w:t>
      </w:r>
      <w:r w:rsidR="00FD417C" w:rsidRPr="000A53DD">
        <w:rPr>
          <w:rFonts w:ascii="Verdana" w:eastAsia="Times New Roman" w:hAnsi="Verdana" w:cs="Arial"/>
          <w:sz w:val="24"/>
          <w:szCs w:val="24"/>
          <w:lang w:val="en-GB" w:eastAsia="es-ES"/>
        </w:rPr>
        <w:t>education</w:t>
      </w:r>
      <w:r w:rsidR="000A53DD">
        <w:rPr>
          <w:rFonts w:ascii="Verdana" w:eastAsia="Times New Roman" w:hAnsi="Verdana" w:cs="Arial"/>
          <w:sz w:val="24"/>
          <w:szCs w:val="24"/>
          <w:lang w:val="en-GB" w:eastAsia="es-ES"/>
        </w:rPr>
        <w:t xml:space="preserve"> </w:t>
      </w:r>
      <w:r w:rsidR="00FD417C" w:rsidRPr="000A53DD">
        <w:rPr>
          <w:rFonts w:ascii="Verdana" w:eastAsia="Times New Roman" w:hAnsi="Verdana" w:cs="Arial"/>
          <w:sz w:val="24"/>
          <w:szCs w:val="24"/>
          <w:lang w:val="en-GB" w:eastAsia="es-ES"/>
        </w:rPr>
        <w:t>of the children with visual impairment and their families.</w:t>
      </w:r>
    </w:p>
    <w:p w:rsidR="00F54AE0" w:rsidRPr="000A53DD" w:rsidRDefault="00F54AE0" w:rsidP="000A53DD">
      <w:pPr>
        <w:spacing w:after="0" w:line="312" w:lineRule="auto"/>
        <w:jc w:val="both"/>
        <w:rPr>
          <w:rFonts w:ascii="Verdana" w:eastAsia="Times New Roman" w:hAnsi="Verdana" w:cs="Arial"/>
          <w:sz w:val="24"/>
          <w:szCs w:val="24"/>
          <w:lang w:val="en-GB" w:eastAsia="es-ES"/>
        </w:rPr>
      </w:pPr>
    </w:p>
    <w:p w:rsidR="00AC58AE" w:rsidRDefault="00AC58AE"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Claus</w:t>
      </w:r>
      <w:r w:rsidR="00FD417C" w:rsidRPr="000A53DD">
        <w:rPr>
          <w:rFonts w:ascii="Verdana" w:eastAsia="Times New Roman" w:hAnsi="Verdana" w:cs="Arial"/>
          <w:b/>
          <w:sz w:val="24"/>
          <w:szCs w:val="24"/>
          <w:lang w:val="en-GB" w:eastAsia="es-ES"/>
        </w:rPr>
        <w:t>es</w:t>
      </w:r>
      <w:r w:rsidRPr="000A53DD">
        <w:rPr>
          <w:rFonts w:ascii="Verdana" w:eastAsia="Times New Roman" w:hAnsi="Verdana" w:cs="Arial"/>
          <w:b/>
          <w:sz w:val="24"/>
          <w:szCs w:val="24"/>
          <w:lang w:val="en-GB" w:eastAsia="es-ES"/>
        </w:rPr>
        <w:t>:</w:t>
      </w:r>
    </w:p>
    <w:p w:rsidR="000A53DD" w:rsidRPr="000A53DD" w:rsidRDefault="000A53DD" w:rsidP="000A53DD">
      <w:pPr>
        <w:spacing w:after="0" w:line="312" w:lineRule="auto"/>
        <w:jc w:val="both"/>
        <w:rPr>
          <w:rFonts w:ascii="Verdana" w:eastAsia="Times New Roman" w:hAnsi="Verdana" w:cs="Arial"/>
          <w:b/>
          <w:sz w:val="24"/>
          <w:szCs w:val="24"/>
          <w:lang w:val="en-GB" w:eastAsia="es-ES"/>
        </w:rPr>
      </w:pPr>
    </w:p>
    <w:p w:rsidR="00AC58AE" w:rsidRPr="000A53DD" w:rsidRDefault="00FD417C"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First Clause</w:t>
      </w:r>
      <w:r w:rsidR="00AC58AE" w:rsidRPr="000A53DD">
        <w:rPr>
          <w:rFonts w:ascii="Verdana" w:eastAsia="Times New Roman" w:hAnsi="Verdana" w:cs="Arial"/>
          <w:b/>
          <w:sz w:val="24"/>
          <w:szCs w:val="24"/>
          <w:lang w:val="en-GB" w:eastAsia="es-ES"/>
        </w:rPr>
        <w:t>.  Obje</w:t>
      </w:r>
      <w:r w:rsidRPr="000A53DD">
        <w:rPr>
          <w:rFonts w:ascii="Verdana" w:eastAsia="Times New Roman" w:hAnsi="Verdana" w:cs="Arial"/>
          <w:b/>
          <w:sz w:val="24"/>
          <w:szCs w:val="24"/>
          <w:lang w:val="en-GB" w:eastAsia="es-ES"/>
        </w:rPr>
        <w:t>ctive</w:t>
      </w:r>
      <w:r w:rsidR="00AC58AE" w:rsidRPr="000A53DD">
        <w:rPr>
          <w:rFonts w:ascii="Verdana" w:eastAsia="Times New Roman" w:hAnsi="Verdana" w:cs="Arial"/>
          <w:b/>
          <w:sz w:val="24"/>
          <w:szCs w:val="24"/>
          <w:lang w:val="en-GB" w:eastAsia="es-ES"/>
        </w:rPr>
        <w:t>. </w:t>
      </w:r>
    </w:p>
    <w:p w:rsidR="00AC58AE" w:rsidRDefault="00FD417C"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To coordinate and articulate actions for the promotion, </w:t>
      </w:r>
      <w:r w:rsidR="004C1EAA" w:rsidRPr="000A53DD">
        <w:rPr>
          <w:rFonts w:ascii="Verdana" w:eastAsia="Times New Roman" w:hAnsi="Verdana" w:cs="Arial"/>
          <w:sz w:val="24"/>
          <w:szCs w:val="24"/>
          <w:lang w:val="en-GB" w:eastAsia="es-ES"/>
        </w:rPr>
        <w:t>defence</w:t>
      </w:r>
      <w:r w:rsidRPr="000A53DD">
        <w:rPr>
          <w:rFonts w:ascii="Verdana" w:eastAsia="Times New Roman" w:hAnsi="Verdana" w:cs="Arial"/>
          <w:sz w:val="24"/>
          <w:szCs w:val="24"/>
          <w:lang w:val="en-GB" w:eastAsia="es-ES"/>
        </w:rPr>
        <w:t xml:space="preserve"> and restoration of the </w:t>
      </w:r>
      <w:r w:rsidR="004C1EAA" w:rsidRPr="000A53DD">
        <w:rPr>
          <w:rFonts w:ascii="Verdana" w:eastAsia="Times New Roman" w:hAnsi="Verdana" w:cs="Arial"/>
          <w:sz w:val="24"/>
          <w:szCs w:val="24"/>
          <w:lang w:val="en-GB" w:eastAsia="es-ES"/>
        </w:rPr>
        <w:t>human</w:t>
      </w:r>
      <w:r w:rsidRPr="000A53DD">
        <w:rPr>
          <w:rFonts w:ascii="Verdana" w:eastAsia="Times New Roman" w:hAnsi="Verdana" w:cs="Arial"/>
          <w:sz w:val="24"/>
          <w:szCs w:val="24"/>
          <w:lang w:val="en-GB" w:eastAsia="es-ES"/>
        </w:rPr>
        <w:t xml:space="preserve"> rights of the people with disability, acting directly before the international </w:t>
      </w:r>
      <w:r w:rsidR="004C1EAA" w:rsidRPr="000A53DD">
        <w:rPr>
          <w:rFonts w:ascii="Verdana" w:eastAsia="Times New Roman" w:hAnsi="Verdana" w:cs="Arial"/>
          <w:sz w:val="24"/>
          <w:szCs w:val="24"/>
          <w:lang w:val="en-GB" w:eastAsia="es-ES"/>
        </w:rPr>
        <w:t>intergovernmental</w:t>
      </w:r>
      <w:r w:rsidRPr="000A53DD">
        <w:rPr>
          <w:rFonts w:ascii="Verdana" w:eastAsia="Times New Roman" w:hAnsi="Verdana" w:cs="Arial"/>
          <w:sz w:val="24"/>
          <w:szCs w:val="24"/>
          <w:lang w:val="en-GB" w:eastAsia="es-ES"/>
        </w:rPr>
        <w:t xml:space="preserve"> bodies and the regional and </w:t>
      </w:r>
      <w:r w:rsidR="004C1EAA" w:rsidRPr="000A53DD">
        <w:rPr>
          <w:rFonts w:ascii="Verdana" w:eastAsia="Times New Roman" w:hAnsi="Verdana" w:cs="Arial"/>
          <w:sz w:val="24"/>
          <w:szCs w:val="24"/>
          <w:lang w:val="en-GB" w:eastAsia="es-ES"/>
        </w:rPr>
        <w:t>sub-regional</w:t>
      </w:r>
      <w:r w:rsidRPr="000A53DD">
        <w:rPr>
          <w:rFonts w:ascii="Verdana" w:eastAsia="Times New Roman" w:hAnsi="Verdana" w:cs="Arial"/>
          <w:sz w:val="24"/>
          <w:szCs w:val="24"/>
          <w:lang w:val="en-GB" w:eastAsia="es-ES"/>
        </w:rPr>
        <w:t xml:space="preserve"> non-governmental organisations</w:t>
      </w:r>
      <w:r w:rsidR="00AC58AE" w:rsidRPr="000A53DD">
        <w:rPr>
          <w:rFonts w:ascii="Verdana" w:eastAsia="Times New Roman" w:hAnsi="Verdana" w:cs="Arial"/>
          <w:sz w:val="24"/>
          <w:szCs w:val="24"/>
          <w:lang w:val="en-GB" w:eastAsia="es-ES"/>
        </w:rPr>
        <w:t xml:space="preserve">, </w:t>
      </w:r>
      <w:r w:rsidR="000E2AB4" w:rsidRPr="000A53DD">
        <w:rPr>
          <w:rFonts w:ascii="Verdana" w:eastAsia="Times New Roman" w:hAnsi="Verdana" w:cs="Arial"/>
          <w:sz w:val="24"/>
          <w:szCs w:val="24"/>
          <w:lang w:val="en-GB" w:eastAsia="es-ES"/>
        </w:rPr>
        <w:t>and advising and contributing to the actions of the national organisations of people with disability before their respective governments and non-governmental organisations, with the aim of accomplishing the effective</w:t>
      </w:r>
      <w:r w:rsidR="000A53DD">
        <w:rPr>
          <w:rFonts w:ascii="Verdana" w:eastAsia="Times New Roman" w:hAnsi="Verdana" w:cs="Arial"/>
          <w:sz w:val="24"/>
          <w:szCs w:val="24"/>
          <w:lang w:val="en-GB" w:eastAsia="es-ES"/>
        </w:rPr>
        <w:t xml:space="preserve"> </w:t>
      </w:r>
      <w:r w:rsidR="000E2AB4" w:rsidRPr="000A53DD">
        <w:rPr>
          <w:rFonts w:ascii="Verdana" w:eastAsia="Times New Roman" w:hAnsi="Verdana" w:cs="Arial"/>
          <w:sz w:val="24"/>
          <w:szCs w:val="24"/>
          <w:lang w:val="en-GB" w:eastAsia="es-ES"/>
        </w:rPr>
        <w:t xml:space="preserve">fulfilment of the </w:t>
      </w:r>
      <w:r w:rsidR="00AC58AE" w:rsidRPr="000A53DD">
        <w:rPr>
          <w:rFonts w:ascii="Verdana" w:eastAsia="Times New Roman" w:hAnsi="Verdana" w:cs="Arial"/>
          <w:sz w:val="24"/>
          <w:szCs w:val="24"/>
          <w:lang w:val="en-GB" w:eastAsia="es-ES"/>
        </w:rPr>
        <w:t xml:space="preserve">CDPD </w:t>
      </w:r>
      <w:r w:rsidR="000E2AB4" w:rsidRPr="000A53DD">
        <w:rPr>
          <w:rFonts w:ascii="Verdana" w:eastAsia="Times New Roman" w:hAnsi="Verdana" w:cs="Arial"/>
          <w:sz w:val="24"/>
          <w:szCs w:val="24"/>
          <w:lang w:val="en-GB" w:eastAsia="es-ES"/>
        </w:rPr>
        <w:t xml:space="preserve">and the Sustainable Development Goals </w:t>
      </w:r>
      <w:r w:rsidR="007112E1" w:rsidRPr="000A53DD">
        <w:rPr>
          <w:rFonts w:ascii="Verdana" w:eastAsia="Times New Roman" w:hAnsi="Verdana" w:cs="Arial"/>
          <w:sz w:val="24"/>
          <w:szCs w:val="24"/>
          <w:lang w:val="en-GB" w:eastAsia="es-ES"/>
        </w:rPr>
        <w:t xml:space="preserve">2030 </w:t>
      </w:r>
      <w:r w:rsidR="000E2AB4" w:rsidRPr="000A53DD">
        <w:rPr>
          <w:rFonts w:ascii="Verdana" w:eastAsia="Times New Roman" w:hAnsi="Verdana" w:cs="Arial"/>
          <w:sz w:val="24"/>
          <w:szCs w:val="24"/>
          <w:lang w:val="en-GB" w:eastAsia="es-ES"/>
        </w:rPr>
        <w:t>in Latin America</w:t>
      </w:r>
      <w:r w:rsidR="00AC58AE" w:rsidRPr="000A53DD">
        <w:rPr>
          <w:rFonts w:ascii="Verdana" w:eastAsia="Times New Roman" w:hAnsi="Verdana" w:cs="Arial"/>
          <w:sz w:val="24"/>
          <w:szCs w:val="24"/>
          <w:lang w:val="en-GB" w:eastAsia="es-ES"/>
        </w:rPr>
        <w:t>.</w:t>
      </w:r>
    </w:p>
    <w:p w:rsidR="000A53DD" w:rsidRPr="000A53DD" w:rsidRDefault="000A53DD" w:rsidP="000A53DD">
      <w:pPr>
        <w:spacing w:after="0" w:line="312" w:lineRule="auto"/>
        <w:jc w:val="both"/>
        <w:rPr>
          <w:rFonts w:ascii="Verdana" w:eastAsia="Times New Roman" w:hAnsi="Verdana" w:cs="Arial"/>
          <w:sz w:val="24"/>
          <w:szCs w:val="24"/>
          <w:lang w:val="en-GB" w:eastAsia="es-ES"/>
        </w:rPr>
      </w:pPr>
    </w:p>
    <w:p w:rsidR="00AC58AE" w:rsidRPr="000A53DD" w:rsidRDefault="00E27ECA" w:rsidP="000A53DD">
      <w:pPr>
        <w:spacing w:after="14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In order to execute de objective</w:t>
      </w:r>
      <w:r w:rsidR="00AC58AE" w:rsidRPr="000A53DD">
        <w:rPr>
          <w:rFonts w:ascii="Verdana" w:eastAsia="Times New Roman" w:hAnsi="Verdana" w:cs="Arial"/>
          <w:sz w:val="24"/>
          <w:szCs w:val="24"/>
          <w:lang w:val="en-GB" w:eastAsia="es-ES"/>
        </w:rPr>
        <w:t xml:space="preserve">, </w:t>
      </w:r>
      <w:r w:rsidRPr="000A53DD">
        <w:rPr>
          <w:rFonts w:ascii="Verdana" w:eastAsia="Times New Roman" w:hAnsi="Verdana" w:cs="Arial"/>
          <w:sz w:val="24"/>
          <w:szCs w:val="24"/>
          <w:lang w:val="en-GB" w:eastAsia="es-ES"/>
        </w:rPr>
        <w:t>the</w:t>
      </w:r>
      <w:r w:rsidR="00AC58AE" w:rsidRPr="000A53DD">
        <w:rPr>
          <w:rFonts w:ascii="Verdana" w:eastAsia="Times New Roman" w:hAnsi="Verdana" w:cs="Arial"/>
          <w:sz w:val="24"/>
          <w:szCs w:val="24"/>
          <w:lang w:val="en-GB" w:eastAsia="es-ES"/>
        </w:rPr>
        <w:t xml:space="preserve"> Part</w:t>
      </w:r>
      <w:r w:rsidRPr="000A53DD">
        <w:rPr>
          <w:rFonts w:ascii="Verdana" w:eastAsia="Times New Roman" w:hAnsi="Verdana" w:cs="Arial"/>
          <w:sz w:val="24"/>
          <w:szCs w:val="24"/>
          <w:lang w:val="en-GB" w:eastAsia="es-ES"/>
        </w:rPr>
        <w:t>i</w:t>
      </w:r>
      <w:r w:rsidR="00AC58AE" w:rsidRPr="000A53DD">
        <w:rPr>
          <w:rFonts w:ascii="Verdana" w:eastAsia="Times New Roman" w:hAnsi="Verdana" w:cs="Arial"/>
          <w:sz w:val="24"/>
          <w:szCs w:val="24"/>
          <w:lang w:val="en-GB" w:eastAsia="es-ES"/>
        </w:rPr>
        <w:t xml:space="preserve">es </w:t>
      </w:r>
      <w:r w:rsidRPr="000A53DD">
        <w:rPr>
          <w:rFonts w:ascii="Verdana" w:eastAsia="Times New Roman" w:hAnsi="Verdana" w:cs="Arial"/>
          <w:sz w:val="24"/>
          <w:szCs w:val="24"/>
          <w:lang w:val="en-GB" w:eastAsia="es-ES"/>
        </w:rPr>
        <w:t>will develop the following specific purposes</w:t>
      </w:r>
      <w:r w:rsidR="00AC58AE" w:rsidRPr="000A53DD">
        <w:rPr>
          <w:rFonts w:ascii="Verdana" w:eastAsia="Times New Roman" w:hAnsi="Verdana" w:cs="Arial"/>
          <w:sz w:val="24"/>
          <w:szCs w:val="24"/>
          <w:lang w:val="en-GB" w:eastAsia="es-ES"/>
        </w:rPr>
        <w:t>:</w:t>
      </w:r>
    </w:p>
    <w:p w:rsidR="00AC58AE" w:rsidRPr="000A53DD" w:rsidRDefault="00FC5DE4" w:rsidP="000A53DD">
      <w:pPr>
        <w:numPr>
          <w:ilvl w:val="0"/>
          <w:numId w:val="1"/>
        </w:numPr>
        <w:tabs>
          <w:tab w:val="left" w:pos="567"/>
        </w:tabs>
        <w:spacing w:after="14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To promote and encourage, in Latin America, the formulation, adoption and implementation of the public policies to guarantee the effective and full enjoyment of the human rights of the people with disability in the region.</w:t>
      </w:r>
      <w:r w:rsidR="00AC58AE" w:rsidRPr="000A53DD">
        <w:rPr>
          <w:rFonts w:ascii="Verdana" w:eastAsia="Times New Roman" w:hAnsi="Verdana" w:cs="Arial"/>
          <w:sz w:val="24"/>
          <w:szCs w:val="24"/>
          <w:lang w:val="en-GB" w:eastAsia="es-ES"/>
        </w:rPr>
        <w:t> </w:t>
      </w:r>
    </w:p>
    <w:p w:rsidR="00AC58AE" w:rsidRPr="000A53DD" w:rsidRDefault="008D3082" w:rsidP="000A53DD">
      <w:pPr>
        <w:tabs>
          <w:tab w:val="left" w:pos="567"/>
        </w:tabs>
        <w:spacing w:after="14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2. </w:t>
      </w:r>
      <w:r w:rsidR="000A53DD">
        <w:rPr>
          <w:rFonts w:ascii="Verdana" w:eastAsia="Times New Roman" w:hAnsi="Verdana" w:cs="Arial"/>
          <w:sz w:val="24"/>
          <w:szCs w:val="24"/>
          <w:lang w:val="en-GB" w:eastAsia="es-ES"/>
        </w:rPr>
        <w:tab/>
      </w:r>
      <w:r w:rsidR="00122235" w:rsidRPr="000A53DD">
        <w:rPr>
          <w:rFonts w:ascii="Verdana" w:eastAsia="Times New Roman" w:hAnsi="Verdana" w:cs="Arial"/>
          <w:sz w:val="24"/>
          <w:szCs w:val="24"/>
          <w:lang w:val="en-GB" w:eastAsia="es-ES"/>
        </w:rPr>
        <w:t>To become established as the regional interlocutors in the consultation processes, movements and regional research that come from the international governmental and non-governmental organisations of every kind, in Latin America</w:t>
      </w:r>
      <w:r w:rsidR="00AC58AE" w:rsidRPr="000A53DD">
        <w:rPr>
          <w:rFonts w:ascii="Verdana" w:eastAsia="Times New Roman" w:hAnsi="Verdana" w:cs="Arial"/>
          <w:sz w:val="24"/>
          <w:szCs w:val="24"/>
          <w:lang w:val="en-GB" w:eastAsia="es-ES"/>
        </w:rPr>
        <w:t>.  </w:t>
      </w:r>
    </w:p>
    <w:p w:rsidR="00AC58AE" w:rsidRPr="000A53DD" w:rsidRDefault="008D3082" w:rsidP="000A53DD">
      <w:pPr>
        <w:tabs>
          <w:tab w:val="left" w:pos="567"/>
        </w:tabs>
        <w:spacing w:after="14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3. </w:t>
      </w:r>
      <w:r w:rsidR="000A53DD">
        <w:rPr>
          <w:rFonts w:ascii="Verdana" w:eastAsia="Times New Roman" w:hAnsi="Verdana" w:cs="Arial"/>
          <w:sz w:val="24"/>
          <w:szCs w:val="24"/>
          <w:lang w:val="en-GB" w:eastAsia="es-ES"/>
        </w:rPr>
        <w:tab/>
      </w:r>
      <w:r w:rsidR="002B2AA8" w:rsidRPr="000A53DD">
        <w:rPr>
          <w:rFonts w:ascii="Verdana" w:eastAsia="Times New Roman" w:hAnsi="Verdana" w:cs="Arial"/>
          <w:sz w:val="24"/>
          <w:szCs w:val="24"/>
          <w:lang w:val="en-GB" w:eastAsia="es-ES"/>
        </w:rPr>
        <w:t xml:space="preserve">To generate joint forums, seminars and congresses for the Exchange of information and the experience of </w:t>
      </w:r>
      <w:r w:rsidRPr="000A53DD">
        <w:rPr>
          <w:rFonts w:ascii="Verdana" w:eastAsia="Times New Roman" w:hAnsi="Verdana" w:cs="Arial"/>
          <w:sz w:val="24"/>
          <w:szCs w:val="24"/>
          <w:lang w:val="en-GB" w:eastAsia="es-ES"/>
        </w:rPr>
        <w:t xml:space="preserve">ULAC </w:t>
      </w:r>
      <w:r w:rsidR="002B2AA8" w:rsidRPr="000A53DD">
        <w:rPr>
          <w:rFonts w:ascii="Verdana" w:eastAsia="Times New Roman" w:hAnsi="Verdana" w:cs="Arial"/>
          <w:sz w:val="24"/>
          <w:szCs w:val="24"/>
          <w:lang w:val="en-GB" w:eastAsia="es-ES"/>
        </w:rPr>
        <w:t>and</w:t>
      </w:r>
      <w:r w:rsidRPr="000A53DD">
        <w:rPr>
          <w:rFonts w:ascii="Verdana" w:eastAsia="Times New Roman" w:hAnsi="Verdana" w:cs="Arial"/>
          <w:sz w:val="24"/>
          <w:szCs w:val="24"/>
          <w:lang w:val="en-GB" w:eastAsia="es-ES"/>
        </w:rPr>
        <w:t xml:space="preserve"> ICEVI </w:t>
      </w:r>
      <w:r w:rsidR="003F4947" w:rsidRPr="000A53DD">
        <w:rPr>
          <w:rFonts w:ascii="Verdana" w:eastAsia="Times New Roman" w:hAnsi="Verdana" w:cs="Arial"/>
          <w:sz w:val="24"/>
          <w:szCs w:val="24"/>
          <w:lang w:val="en-GB" w:eastAsia="es-ES"/>
        </w:rPr>
        <w:t>Latinoamérica</w:t>
      </w:r>
      <w:r w:rsidRPr="000A53DD">
        <w:rPr>
          <w:rFonts w:ascii="Verdana" w:eastAsia="Times New Roman" w:hAnsi="Verdana" w:cs="Arial"/>
          <w:sz w:val="24"/>
          <w:szCs w:val="24"/>
          <w:lang w:val="en-GB" w:eastAsia="es-ES"/>
        </w:rPr>
        <w:t>.</w:t>
      </w:r>
    </w:p>
    <w:p w:rsidR="00AC58AE" w:rsidRPr="000A53DD" w:rsidRDefault="003F4947" w:rsidP="000A53DD">
      <w:pPr>
        <w:tabs>
          <w:tab w:val="left" w:pos="567"/>
        </w:tabs>
        <w:spacing w:after="14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US" w:eastAsia="es-ES"/>
        </w:rPr>
        <w:lastRenderedPageBreak/>
        <w:t xml:space="preserve">4. </w:t>
      </w:r>
      <w:r w:rsidR="000A53DD">
        <w:rPr>
          <w:rFonts w:ascii="Verdana" w:eastAsia="Times New Roman" w:hAnsi="Verdana" w:cs="Arial"/>
          <w:sz w:val="24"/>
          <w:szCs w:val="24"/>
          <w:lang w:val="en-US" w:eastAsia="es-ES"/>
        </w:rPr>
        <w:tab/>
      </w:r>
      <w:r w:rsidR="00574851" w:rsidRPr="000A53DD">
        <w:rPr>
          <w:rFonts w:ascii="Verdana" w:eastAsia="Times New Roman" w:hAnsi="Verdana" w:cs="Arial"/>
          <w:sz w:val="24"/>
          <w:szCs w:val="24"/>
          <w:lang w:val="en-GB" w:eastAsia="es-ES"/>
        </w:rPr>
        <w:t xml:space="preserve">To support, coordinate and guide the national organizations of people with disability in the preparation of plans, programmes and advocacy actions to improve the quality of the education ofpeople with visual </w:t>
      </w:r>
      <w:r w:rsidR="0059211A" w:rsidRPr="000A53DD">
        <w:rPr>
          <w:rFonts w:ascii="Verdana" w:eastAsia="Times New Roman" w:hAnsi="Verdana" w:cs="Arial"/>
          <w:sz w:val="24"/>
          <w:szCs w:val="24"/>
          <w:lang w:val="en-GB" w:eastAsia="es-ES"/>
        </w:rPr>
        <w:t>impairment</w:t>
      </w:r>
      <w:r w:rsidR="00574851" w:rsidRPr="000A53DD">
        <w:rPr>
          <w:rFonts w:ascii="Verdana" w:eastAsia="Times New Roman" w:hAnsi="Verdana" w:cs="Arial"/>
          <w:sz w:val="24"/>
          <w:szCs w:val="24"/>
          <w:lang w:val="en-GB" w:eastAsia="es-ES"/>
        </w:rPr>
        <w:t>.</w:t>
      </w:r>
    </w:p>
    <w:p w:rsidR="00AC58AE" w:rsidRPr="000A53DD" w:rsidRDefault="003F4947" w:rsidP="000A53DD">
      <w:pPr>
        <w:tabs>
          <w:tab w:val="left" w:pos="567"/>
        </w:tabs>
        <w:spacing w:after="14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5. </w:t>
      </w:r>
      <w:r w:rsidR="000A53DD">
        <w:rPr>
          <w:rFonts w:ascii="Verdana" w:eastAsia="Times New Roman" w:hAnsi="Verdana" w:cs="Arial"/>
          <w:sz w:val="24"/>
          <w:szCs w:val="24"/>
          <w:lang w:val="en-GB" w:eastAsia="es-ES"/>
        </w:rPr>
        <w:tab/>
      </w:r>
      <w:r w:rsidR="0059211A" w:rsidRPr="000A53DD">
        <w:rPr>
          <w:rFonts w:ascii="Verdana" w:eastAsia="Times New Roman" w:hAnsi="Verdana" w:cs="Arial"/>
          <w:sz w:val="24"/>
          <w:szCs w:val="24"/>
          <w:lang w:val="en-GB" w:eastAsia="es-ES"/>
        </w:rPr>
        <w:t>To manage projects and resources for research and capacity building programmes in the region.</w:t>
      </w:r>
      <w:r w:rsidR="00AC58AE" w:rsidRPr="000A53DD">
        <w:rPr>
          <w:rFonts w:ascii="Verdana" w:eastAsia="Times New Roman" w:hAnsi="Verdana" w:cs="Arial"/>
          <w:sz w:val="24"/>
          <w:szCs w:val="24"/>
          <w:lang w:val="en-GB" w:eastAsia="es-ES"/>
        </w:rPr>
        <w:t> </w:t>
      </w:r>
    </w:p>
    <w:p w:rsidR="00AC58AE" w:rsidRPr="000A53DD" w:rsidRDefault="003F4947" w:rsidP="000A53DD">
      <w:pPr>
        <w:tabs>
          <w:tab w:val="left" w:pos="567"/>
        </w:tabs>
        <w:spacing w:after="14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6. </w:t>
      </w:r>
      <w:r w:rsidR="000A53DD">
        <w:rPr>
          <w:rFonts w:ascii="Verdana" w:eastAsia="Times New Roman" w:hAnsi="Verdana" w:cs="Arial"/>
          <w:sz w:val="24"/>
          <w:szCs w:val="24"/>
          <w:lang w:val="en-GB" w:eastAsia="es-ES"/>
        </w:rPr>
        <w:tab/>
      </w:r>
      <w:r w:rsidR="0059211A" w:rsidRPr="000A53DD">
        <w:rPr>
          <w:rFonts w:ascii="Verdana" w:eastAsia="Times New Roman" w:hAnsi="Verdana" w:cs="Arial"/>
          <w:sz w:val="24"/>
          <w:szCs w:val="24"/>
          <w:lang w:val="en-GB" w:eastAsia="es-ES"/>
        </w:rPr>
        <w:t xml:space="preserve">To manage projects and resources for strengthening the presence and activities of </w:t>
      </w:r>
      <w:r w:rsidR="00AC58AE" w:rsidRPr="000A53DD">
        <w:rPr>
          <w:rFonts w:ascii="Verdana" w:eastAsia="Times New Roman" w:hAnsi="Verdana" w:cs="Arial"/>
          <w:sz w:val="24"/>
          <w:szCs w:val="24"/>
          <w:lang w:val="en-GB" w:eastAsia="es-ES"/>
        </w:rPr>
        <w:t xml:space="preserve">ULAC </w:t>
      </w:r>
      <w:r w:rsidR="0059211A" w:rsidRPr="000A53DD">
        <w:rPr>
          <w:rFonts w:ascii="Verdana" w:eastAsia="Times New Roman" w:hAnsi="Verdana" w:cs="Arial"/>
          <w:sz w:val="24"/>
          <w:szCs w:val="24"/>
          <w:lang w:val="en-GB" w:eastAsia="es-ES"/>
        </w:rPr>
        <w:t>and</w:t>
      </w:r>
      <w:r w:rsidR="00AC58AE" w:rsidRPr="000A53DD">
        <w:rPr>
          <w:rFonts w:ascii="Verdana" w:eastAsia="Times New Roman" w:hAnsi="Verdana" w:cs="Arial"/>
          <w:sz w:val="24"/>
          <w:szCs w:val="24"/>
          <w:lang w:val="en-GB" w:eastAsia="es-ES"/>
        </w:rPr>
        <w:t xml:space="preserve"> ICEVI </w:t>
      </w:r>
      <w:r w:rsidR="0059211A" w:rsidRPr="000A53DD">
        <w:rPr>
          <w:rFonts w:ascii="Verdana" w:eastAsia="Times New Roman" w:hAnsi="Verdana" w:cs="Arial"/>
          <w:sz w:val="24"/>
          <w:szCs w:val="24"/>
          <w:lang w:val="en-GB" w:eastAsia="es-ES"/>
        </w:rPr>
        <w:t>in Latin America</w:t>
      </w:r>
      <w:r w:rsidR="00AC58AE" w:rsidRPr="000A53DD">
        <w:rPr>
          <w:rFonts w:ascii="Verdana" w:eastAsia="Times New Roman" w:hAnsi="Verdana" w:cs="Arial"/>
          <w:sz w:val="24"/>
          <w:szCs w:val="24"/>
          <w:lang w:val="en-GB" w:eastAsia="es-ES"/>
        </w:rPr>
        <w:t>. </w:t>
      </w:r>
    </w:p>
    <w:p w:rsidR="00AC58AE" w:rsidRPr="000A53DD" w:rsidRDefault="003F4947" w:rsidP="000A53DD">
      <w:pPr>
        <w:tabs>
          <w:tab w:val="left" w:pos="567"/>
        </w:tabs>
        <w:spacing w:after="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7. </w:t>
      </w:r>
      <w:r w:rsidR="000A53DD">
        <w:rPr>
          <w:rFonts w:ascii="Verdana" w:eastAsia="Times New Roman" w:hAnsi="Verdana" w:cs="Arial"/>
          <w:sz w:val="24"/>
          <w:szCs w:val="24"/>
          <w:lang w:val="en-GB" w:eastAsia="es-ES"/>
        </w:rPr>
        <w:tab/>
      </w:r>
      <w:r w:rsidR="00AA0FE6" w:rsidRPr="000A53DD">
        <w:rPr>
          <w:rFonts w:ascii="Verdana" w:eastAsia="Times New Roman" w:hAnsi="Verdana" w:cs="Arial"/>
          <w:sz w:val="24"/>
          <w:szCs w:val="24"/>
          <w:lang w:val="en-GB" w:eastAsia="es-ES"/>
        </w:rPr>
        <w:t>To boost, promote and broaden this Latin-American alliance for the improvement of the educational opportunities of people with visual impairment.</w:t>
      </w:r>
      <w:r w:rsidR="00AC58AE" w:rsidRPr="000A53DD">
        <w:rPr>
          <w:rFonts w:ascii="Verdana" w:eastAsia="Times New Roman" w:hAnsi="Verdana" w:cs="Arial"/>
          <w:sz w:val="24"/>
          <w:szCs w:val="24"/>
          <w:lang w:val="en-GB" w:eastAsia="es-ES"/>
        </w:rPr>
        <w:t> </w:t>
      </w:r>
    </w:p>
    <w:p w:rsidR="00D964B7" w:rsidRPr="000A53DD" w:rsidRDefault="00D964B7" w:rsidP="000A53DD">
      <w:pPr>
        <w:spacing w:after="0" w:line="312" w:lineRule="auto"/>
        <w:ind w:left="714" w:hanging="357"/>
        <w:jc w:val="both"/>
        <w:rPr>
          <w:rFonts w:ascii="Verdana" w:eastAsia="Times New Roman" w:hAnsi="Verdana" w:cs="Arial"/>
          <w:sz w:val="24"/>
          <w:szCs w:val="24"/>
          <w:lang w:val="en-GB" w:eastAsia="es-ES"/>
        </w:rPr>
      </w:pPr>
    </w:p>
    <w:p w:rsidR="00AC58AE" w:rsidRPr="000A53DD" w:rsidRDefault="00AA0FE6" w:rsidP="000A53DD">
      <w:pPr>
        <w:spacing w:after="14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US" w:eastAsia="es-ES"/>
        </w:rPr>
        <w:t>Second</w:t>
      </w:r>
      <w:r w:rsidR="000F1AFF" w:rsidRPr="000A53DD">
        <w:rPr>
          <w:rFonts w:ascii="Verdana" w:eastAsia="Times New Roman" w:hAnsi="Verdana" w:cs="Arial"/>
          <w:b/>
          <w:sz w:val="24"/>
          <w:szCs w:val="24"/>
          <w:lang w:val="en-US" w:eastAsia="es-ES"/>
        </w:rPr>
        <w:t xml:space="preserve"> </w:t>
      </w:r>
      <w:r w:rsidRPr="000A53DD">
        <w:rPr>
          <w:rFonts w:ascii="Verdana" w:eastAsia="Times New Roman" w:hAnsi="Verdana" w:cs="Arial"/>
          <w:b/>
          <w:sz w:val="24"/>
          <w:szCs w:val="24"/>
          <w:lang w:val="en-US" w:eastAsia="es-ES"/>
        </w:rPr>
        <w:t>Clause</w:t>
      </w:r>
      <w:r w:rsidR="00AC58AE" w:rsidRPr="000A53DD">
        <w:rPr>
          <w:rFonts w:ascii="Verdana" w:eastAsia="Times New Roman" w:hAnsi="Verdana" w:cs="Arial"/>
          <w:b/>
          <w:sz w:val="24"/>
          <w:szCs w:val="24"/>
          <w:lang w:val="en-US" w:eastAsia="es-ES"/>
        </w:rPr>
        <w:t xml:space="preserve">. </w:t>
      </w:r>
      <w:r w:rsidR="00AC58AE" w:rsidRPr="000A53DD">
        <w:rPr>
          <w:rFonts w:ascii="Verdana" w:eastAsia="Times New Roman" w:hAnsi="Verdana" w:cs="Arial"/>
          <w:b/>
          <w:sz w:val="24"/>
          <w:szCs w:val="24"/>
          <w:lang w:val="en-GB" w:eastAsia="es-ES"/>
        </w:rPr>
        <w:t>Mec</w:t>
      </w:r>
      <w:r w:rsidRPr="000A53DD">
        <w:rPr>
          <w:rFonts w:ascii="Verdana" w:eastAsia="Times New Roman" w:hAnsi="Verdana" w:cs="Arial"/>
          <w:b/>
          <w:sz w:val="24"/>
          <w:szCs w:val="24"/>
          <w:lang w:val="en-GB" w:eastAsia="es-ES"/>
        </w:rPr>
        <w:t>h</w:t>
      </w:r>
      <w:r w:rsidR="00AC58AE" w:rsidRPr="000A53DD">
        <w:rPr>
          <w:rFonts w:ascii="Verdana" w:eastAsia="Times New Roman" w:hAnsi="Verdana" w:cs="Arial"/>
          <w:b/>
          <w:sz w:val="24"/>
          <w:szCs w:val="24"/>
          <w:lang w:val="en-GB" w:eastAsia="es-ES"/>
        </w:rPr>
        <w:t xml:space="preserve">anisms </w:t>
      </w:r>
      <w:r w:rsidRPr="000A53DD">
        <w:rPr>
          <w:rFonts w:ascii="Verdana" w:eastAsia="Times New Roman" w:hAnsi="Verdana" w:cs="Arial"/>
          <w:b/>
          <w:sz w:val="24"/>
          <w:szCs w:val="24"/>
          <w:lang w:val="en-GB" w:eastAsia="es-ES"/>
        </w:rPr>
        <w:t>of direction</w:t>
      </w:r>
      <w:r w:rsidR="00AC58AE"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execution</w:t>
      </w:r>
      <w:r w:rsidR="000F1AFF"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and follow up of this memorandum.</w:t>
      </w:r>
    </w:p>
    <w:p w:rsidR="00AC58AE" w:rsidRPr="000A53DD" w:rsidRDefault="00AC58AE" w:rsidP="000A53DD">
      <w:pPr>
        <w:tabs>
          <w:tab w:val="left" w:pos="567"/>
        </w:tabs>
        <w:spacing w:after="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1.</w:t>
      </w:r>
      <w:r w:rsidRPr="000A53DD">
        <w:rPr>
          <w:rFonts w:ascii="Verdana" w:eastAsia="Times New Roman" w:hAnsi="Verdana" w:cs="Arial"/>
          <w:b/>
          <w:sz w:val="24"/>
          <w:szCs w:val="24"/>
          <w:lang w:val="en-GB" w:eastAsia="es-ES"/>
        </w:rPr>
        <w:t xml:space="preserve"> </w:t>
      </w:r>
      <w:r w:rsidR="000A53DD">
        <w:rPr>
          <w:rFonts w:ascii="Verdana" w:eastAsia="Times New Roman" w:hAnsi="Verdana" w:cs="Arial"/>
          <w:b/>
          <w:sz w:val="24"/>
          <w:szCs w:val="24"/>
          <w:lang w:val="en-GB" w:eastAsia="es-ES"/>
        </w:rPr>
        <w:tab/>
      </w:r>
      <w:r w:rsidR="00AA0FE6" w:rsidRPr="000A53DD">
        <w:rPr>
          <w:rFonts w:ascii="Verdana" w:eastAsia="Times New Roman" w:hAnsi="Verdana" w:cs="Arial"/>
          <w:b/>
          <w:sz w:val="24"/>
          <w:szCs w:val="24"/>
          <w:lang w:val="en-GB" w:eastAsia="es-ES"/>
        </w:rPr>
        <w:t>Committee of Direction and Follow Up</w:t>
      </w:r>
      <w:r w:rsidRPr="000A53DD">
        <w:rPr>
          <w:rFonts w:ascii="Verdana" w:eastAsia="Times New Roman" w:hAnsi="Verdana" w:cs="Arial"/>
          <w:sz w:val="24"/>
          <w:szCs w:val="24"/>
          <w:lang w:val="en-GB" w:eastAsia="es-ES"/>
        </w:rPr>
        <w:t xml:space="preserve">. </w:t>
      </w:r>
      <w:r w:rsidR="00AA0FE6" w:rsidRPr="000A53DD">
        <w:rPr>
          <w:rFonts w:ascii="Verdana" w:eastAsia="Times New Roman" w:hAnsi="Verdana" w:cs="Arial"/>
          <w:sz w:val="24"/>
          <w:szCs w:val="24"/>
          <w:lang w:val="en-GB" w:eastAsia="es-ES"/>
        </w:rPr>
        <w:t xml:space="preserve">Each of the Parties will designate two </w:t>
      </w:r>
      <w:r w:rsidRPr="000A53DD">
        <w:rPr>
          <w:rFonts w:ascii="Verdana" w:eastAsia="Times New Roman" w:hAnsi="Verdana" w:cs="Arial"/>
          <w:sz w:val="24"/>
          <w:szCs w:val="24"/>
          <w:lang w:val="en-GB" w:eastAsia="es-ES"/>
        </w:rPr>
        <w:t>(2) representa</w:t>
      </w:r>
      <w:r w:rsidR="00AA0FE6" w:rsidRPr="000A53DD">
        <w:rPr>
          <w:rFonts w:ascii="Verdana" w:eastAsia="Times New Roman" w:hAnsi="Verdana" w:cs="Arial"/>
          <w:sz w:val="24"/>
          <w:szCs w:val="24"/>
          <w:lang w:val="en-GB" w:eastAsia="es-ES"/>
        </w:rPr>
        <w:t>tives to conform this Committee.</w:t>
      </w:r>
    </w:p>
    <w:p w:rsidR="000A53DD" w:rsidRDefault="000A53DD" w:rsidP="000A53DD">
      <w:pPr>
        <w:tabs>
          <w:tab w:val="left" w:pos="567"/>
        </w:tabs>
        <w:spacing w:after="0" w:line="312" w:lineRule="auto"/>
        <w:ind w:left="567" w:hanging="567"/>
        <w:jc w:val="both"/>
        <w:rPr>
          <w:rFonts w:ascii="Verdana" w:eastAsia="Times New Roman" w:hAnsi="Verdana" w:cs="Arial"/>
          <w:sz w:val="24"/>
          <w:szCs w:val="24"/>
          <w:lang w:val="en-US" w:eastAsia="es-ES"/>
        </w:rPr>
      </w:pPr>
    </w:p>
    <w:p w:rsidR="00AC58AE" w:rsidRPr="000A53DD" w:rsidRDefault="000A53DD" w:rsidP="000A53DD">
      <w:pPr>
        <w:tabs>
          <w:tab w:val="left" w:pos="567"/>
        </w:tabs>
        <w:spacing w:after="120" w:line="312" w:lineRule="auto"/>
        <w:ind w:left="567" w:hanging="567"/>
        <w:jc w:val="both"/>
        <w:rPr>
          <w:rFonts w:ascii="Verdana" w:eastAsia="Times New Roman" w:hAnsi="Verdana" w:cs="Arial"/>
          <w:sz w:val="24"/>
          <w:szCs w:val="24"/>
          <w:lang w:val="en-GB" w:eastAsia="es-ES"/>
        </w:rPr>
      </w:pPr>
      <w:r>
        <w:rPr>
          <w:rFonts w:ascii="Verdana" w:eastAsia="Times New Roman" w:hAnsi="Verdana" w:cs="Arial"/>
          <w:sz w:val="24"/>
          <w:szCs w:val="24"/>
          <w:lang w:val="en-GB" w:eastAsia="es-ES"/>
        </w:rPr>
        <w:tab/>
      </w:r>
      <w:r w:rsidR="00AA0FE6" w:rsidRPr="000A53DD">
        <w:rPr>
          <w:rFonts w:ascii="Verdana" w:eastAsia="Times New Roman" w:hAnsi="Verdana" w:cs="Arial"/>
          <w:sz w:val="24"/>
          <w:szCs w:val="24"/>
          <w:lang w:val="en-GB" w:eastAsia="es-ES"/>
        </w:rPr>
        <w:t>This</w:t>
      </w:r>
      <w:r w:rsidR="00AC58AE" w:rsidRPr="000A53DD">
        <w:rPr>
          <w:rFonts w:ascii="Verdana" w:eastAsia="Times New Roman" w:hAnsi="Verdana" w:cs="Arial"/>
          <w:sz w:val="24"/>
          <w:szCs w:val="24"/>
          <w:lang w:val="en-GB" w:eastAsia="es-ES"/>
        </w:rPr>
        <w:t xml:space="preserve"> Com</w:t>
      </w:r>
      <w:r w:rsidR="00AA0FE6" w:rsidRPr="000A53DD">
        <w:rPr>
          <w:rFonts w:ascii="Verdana" w:eastAsia="Times New Roman" w:hAnsi="Verdana" w:cs="Arial"/>
          <w:sz w:val="24"/>
          <w:szCs w:val="24"/>
          <w:lang w:val="en-GB" w:eastAsia="es-ES"/>
        </w:rPr>
        <w:t>m</w:t>
      </w:r>
      <w:r w:rsidR="00AC58AE" w:rsidRPr="000A53DD">
        <w:rPr>
          <w:rFonts w:ascii="Verdana" w:eastAsia="Times New Roman" w:hAnsi="Verdana" w:cs="Arial"/>
          <w:sz w:val="24"/>
          <w:szCs w:val="24"/>
          <w:lang w:val="en-GB" w:eastAsia="es-ES"/>
        </w:rPr>
        <w:t>i</w:t>
      </w:r>
      <w:r w:rsidR="00AA0FE6" w:rsidRPr="000A53DD">
        <w:rPr>
          <w:rFonts w:ascii="Verdana" w:eastAsia="Times New Roman" w:hAnsi="Verdana" w:cs="Arial"/>
          <w:sz w:val="24"/>
          <w:szCs w:val="24"/>
          <w:lang w:val="en-GB" w:eastAsia="es-ES"/>
        </w:rPr>
        <w:t>t</w:t>
      </w:r>
      <w:r w:rsidR="00AC58AE" w:rsidRPr="000A53DD">
        <w:rPr>
          <w:rFonts w:ascii="Verdana" w:eastAsia="Times New Roman" w:hAnsi="Verdana" w:cs="Arial"/>
          <w:sz w:val="24"/>
          <w:szCs w:val="24"/>
          <w:lang w:val="en-GB" w:eastAsia="es-ES"/>
        </w:rPr>
        <w:t>t</w:t>
      </w:r>
      <w:r w:rsidR="00AA0FE6" w:rsidRPr="000A53DD">
        <w:rPr>
          <w:rFonts w:ascii="Verdana" w:eastAsia="Times New Roman" w:hAnsi="Verdana" w:cs="Arial"/>
          <w:sz w:val="24"/>
          <w:szCs w:val="24"/>
          <w:lang w:val="en-GB" w:eastAsia="es-ES"/>
        </w:rPr>
        <w:t>ee</w:t>
      </w:r>
      <w:r>
        <w:rPr>
          <w:rFonts w:ascii="Verdana" w:eastAsia="Times New Roman" w:hAnsi="Verdana" w:cs="Arial"/>
          <w:sz w:val="24"/>
          <w:szCs w:val="24"/>
          <w:lang w:val="en-GB" w:eastAsia="es-ES"/>
        </w:rPr>
        <w:t xml:space="preserve"> </w:t>
      </w:r>
      <w:r w:rsidR="00AA0FE6" w:rsidRPr="000A53DD">
        <w:rPr>
          <w:rFonts w:ascii="Verdana" w:eastAsia="Times New Roman" w:hAnsi="Verdana" w:cs="Arial"/>
          <w:sz w:val="24"/>
          <w:szCs w:val="24"/>
          <w:lang w:val="en-GB" w:eastAsia="es-ES"/>
        </w:rPr>
        <w:t>is responsible for</w:t>
      </w:r>
      <w:r w:rsidR="00AC58AE" w:rsidRPr="000A53DD">
        <w:rPr>
          <w:rFonts w:ascii="Verdana" w:eastAsia="Times New Roman" w:hAnsi="Verdana" w:cs="Arial"/>
          <w:sz w:val="24"/>
          <w:szCs w:val="24"/>
          <w:lang w:val="en-GB" w:eastAsia="es-ES"/>
        </w:rPr>
        <w:t>:</w:t>
      </w:r>
    </w:p>
    <w:p w:rsidR="00AC58AE" w:rsidRPr="000A53DD" w:rsidRDefault="00AC58AE" w:rsidP="000A53DD">
      <w:pPr>
        <w:tabs>
          <w:tab w:val="left" w:pos="1134"/>
        </w:tabs>
        <w:spacing w:after="120" w:line="312" w:lineRule="auto"/>
        <w:ind w:left="1134"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a) </w:t>
      </w:r>
      <w:r w:rsidR="000A53DD">
        <w:rPr>
          <w:rFonts w:ascii="Verdana" w:eastAsia="Times New Roman" w:hAnsi="Verdana" w:cs="Arial"/>
          <w:sz w:val="24"/>
          <w:szCs w:val="24"/>
          <w:lang w:val="en-GB" w:eastAsia="es-ES"/>
        </w:rPr>
        <w:tab/>
      </w:r>
      <w:r w:rsidR="00F54AE0" w:rsidRPr="000A53DD">
        <w:rPr>
          <w:rFonts w:ascii="Verdana" w:eastAsia="Times New Roman" w:hAnsi="Verdana" w:cs="Arial"/>
          <w:sz w:val="24"/>
          <w:szCs w:val="24"/>
          <w:lang w:val="en-GB" w:eastAsia="es-ES"/>
        </w:rPr>
        <w:t>Agreeing</w:t>
      </w:r>
      <w:r w:rsidR="00177DEE" w:rsidRPr="000A53DD">
        <w:rPr>
          <w:rFonts w:ascii="Verdana" w:eastAsia="Times New Roman" w:hAnsi="Verdana" w:cs="Arial"/>
          <w:sz w:val="24"/>
          <w:szCs w:val="24"/>
          <w:lang w:val="en-GB" w:eastAsia="es-ES"/>
        </w:rPr>
        <w:t xml:space="preserve"> upon and conduct</w:t>
      </w:r>
      <w:r w:rsidR="00F54AE0" w:rsidRPr="000A53DD">
        <w:rPr>
          <w:rFonts w:ascii="Verdana" w:eastAsia="Times New Roman" w:hAnsi="Verdana" w:cs="Arial"/>
          <w:sz w:val="24"/>
          <w:szCs w:val="24"/>
          <w:lang w:val="en-GB" w:eastAsia="es-ES"/>
        </w:rPr>
        <w:t>ing</w:t>
      </w:r>
      <w:r w:rsidR="00177DEE" w:rsidRPr="000A53DD">
        <w:rPr>
          <w:rFonts w:ascii="Verdana" w:eastAsia="Times New Roman" w:hAnsi="Verdana" w:cs="Arial"/>
          <w:sz w:val="24"/>
          <w:szCs w:val="24"/>
          <w:lang w:val="en-GB" w:eastAsia="es-ES"/>
        </w:rPr>
        <w:t xml:space="preserve"> the activities of planning, directing, executing and assessing, necessary for realizing the objective of the Memorandum</w:t>
      </w:r>
      <w:r w:rsidRPr="000A53DD">
        <w:rPr>
          <w:rFonts w:ascii="Verdana" w:eastAsia="Times New Roman" w:hAnsi="Verdana" w:cs="Arial"/>
          <w:sz w:val="24"/>
          <w:szCs w:val="24"/>
          <w:lang w:val="en-GB" w:eastAsia="es-ES"/>
        </w:rPr>
        <w:t>;</w:t>
      </w:r>
    </w:p>
    <w:p w:rsidR="00AC58AE" w:rsidRPr="000A53DD" w:rsidRDefault="00AC58AE" w:rsidP="000A53DD">
      <w:pPr>
        <w:tabs>
          <w:tab w:val="left" w:pos="1134"/>
        </w:tabs>
        <w:spacing w:after="120" w:line="312" w:lineRule="auto"/>
        <w:ind w:left="1134"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b) </w:t>
      </w:r>
      <w:r w:rsidR="000A53DD">
        <w:rPr>
          <w:rFonts w:ascii="Verdana" w:eastAsia="Times New Roman" w:hAnsi="Verdana" w:cs="Arial"/>
          <w:sz w:val="24"/>
          <w:szCs w:val="24"/>
          <w:lang w:val="en-GB" w:eastAsia="es-ES"/>
        </w:rPr>
        <w:tab/>
      </w:r>
      <w:r w:rsidR="00F54AE0" w:rsidRPr="000A53DD">
        <w:rPr>
          <w:rFonts w:ascii="Verdana" w:eastAsia="Times New Roman" w:hAnsi="Verdana" w:cs="Arial"/>
          <w:sz w:val="24"/>
          <w:szCs w:val="24"/>
          <w:lang w:val="en-GB" w:eastAsia="es-ES"/>
        </w:rPr>
        <w:t xml:space="preserve">Determining </w:t>
      </w:r>
      <w:r w:rsidR="00EC5C29" w:rsidRPr="000A53DD">
        <w:rPr>
          <w:rFonts w:ascii="Verdana" w:eastAsia="Times New Roman" w:hAnsi="Verdana" w:cs="Arial"/>
          <w:sz w:val="24"/>
          <w:szCs w:val="24"/>
          <w:lang w:val="en-GB" w:eastAsia="es-ES"/>
        </w:rPr>
        <w:t>the human, logistic and financial resources required for the objective of the Memorandum, considering the institutional readiness of each one of the Parties</w:t>
      </w:r>
      <w:r w:rsidRPr="000A53DD">
        <w:rPr>
          <w:rFonts w:ascii="Verdana" w:eastAsia="Times New Roman" w:hAnsi="Verdana" w:cs="Arial"/>
          <w:sz w:val="24"/>
          <w:szCs w:val="24"/>
          <w:lang w:val="en-GB" w:eastAsia="es-ES"/>
        </w:rPr>
        <w:t>.</w:t>
      </w:r>
    </w:p>
    <w:p w:rsidR="00AC58AE" w:rsidRPr="000A53DD" w:rsidRDefault="00AC58AE" w:rsidP="000A53DD">
      <w:pPr>
        <w:tabs>
          <w:tab w:val="left" w:pos="567"/>
        </w:tabs>
        <w:spacing w:after="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2.</w:t>
      </w:r>
      <w:r w:rsidRPr="000A53DD">
        <w:rPr>
          <w:rFonts w:ascii="Verdana" w:eastAsia="Times New Roman" w:hAnsi="Verdana" w:cs="Arial"/>
          <w:b/>
          <w:sz w:val="24"/>
          <w:szCs w:val="24"/>
          <w:lang w:val="en-GB" w:eastAsia="es-ES"/>
        </w:rPr>
        <w:t xml:space="preserve"> </w:t>
      </w:r>
      <w:r w:rsidR="000A53DD">
        <w:rPr>
          <w:rFonts w:ascii="Verdana" w:eastAsia="Times New Roman" w:hAnsi="Verdana" w:cs="Arial"/>
          <w:b/>
          <w:sz w:val="24"/>
          <w:szCs w:val="24"/>
          <w:lang w:val="en-GB" w:eastAsia="es-ES"/>
        </w:rPr>
        <w:tab/>
      </w:r>
      <w:r w:rsidR="00EC5C29" w:rsidRPr="000A53DD">
        <w:rPr>
          <w:rFonts w:ascii="Verdana" w:eastAsia="Times New Roman" w:hAnsi="Verdana" w:cs="Arial"/>
          <w:sz w:val="24"/>
          <w:szCs w:val="24"/>
          <w:lang w:val="en-GB" w:eastAsia="es-ES"/>
        </w:rPr>
        <w:t xml:space="preserve">The appointment of the members of the Committee of Direction and Follow Up will be carried out by the parties within the following three months of the signing of this Memorandum, for a two year period, with the possibility of being </w:t>
      </w:r>
      <w:r w:rsidR="0038395A" w:rsidRPr="000A53DD">
        <w:rPr>
          <w:rFonts w:ascii="Verdana" w:eastAsia="Times New Roman" w:hAnsi="Verdana" w:cs="Arial"/>
          <w:sz w:val="24"/>
          <w:szCs w:val="24"/>
          <w:lang w:val="en-GB" w:eastAsia="es-ES"/>
        </w:rPr>
        <w:t>re-elected</w:t>
      </w:r>
      <w:r w:rsidR="00EC5C29" w:rsidRPr="000A53DD">
        <w:rPr>
          <w:rFonts w:ascii="Verdana" w:eastAsia="Times New Roman" w:hAnsi="Verdana" w:cs="Arial"/>
          <w:sz w:val="24"/>
          <w:szCs w:val="24"/>
          <w:lang w:val="en-GB" w:eastAsia="es-ES"/>
        </w:rPr>
        <w:t>.</w:t>
      </w:r>
    </w:p>
    <w:p w:rsidR="00D964B7" w:rsidRPr="000A53DD" w:rsidRDefault="00D964B7" w:rsidP="000A53DD">
      <w:pPr>
        <w:spacing w:after="0" w:line="312" w:lineRule="auto"/>
        <w:jc w:val="both"/>
        <w:rPr>
          <w:rFonts w:ascii="Verdana" w:eastAsia="Times New Roman" w:hAnsi="Verdana" w:cs="Arial"/>
          <w:sz w:val="24"/>
          <w:szCs w:val="24"/>
          <w:lang w:val="en-GB" w:eastAsia="es-ES"/>
        </w:rPr>
      </w:pPr>
    </w:p>
    <w:p w:rsidR="00AC58AE" w:rsidRPr="000A53DD" w:rsidRDefault="0038395A" w:rsidP="000A53DD">
      <w:pPr>
        <w:spacing w:after="12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lastRenderedPageBreak/>
        <w:t>Third Clause</w:t>
      </w:r>
      <w:r w:rsidR="00AC58AE" w:rsidRPr="000A53DD">
        <w:rPr>
          <w:rFonts w:ascii="Verdana" w:eastAsia="Times New Roman" w:hAnsi="Verdana" w:cs="Arial"/>
          <w:b/>
          <w:sz w:val="24"/>
          <w:szCs w:val="24"/>
          <w:lang w:val="en-GB" w:eastAsia="es-ES"/>
        </w:rPr>
        <w:t>.</w:t>
      </w:r>
      <w:r w:rsidR="000F1AFF"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Obligations of the Parties</w:t>
      </w:r>
      <w:r w:rsidR="00AC58AE" w:rsidRPr="000A53DD">
        <w:rPr>
          <w:rFonts w:ascii="Verdana" w:eastAsia="Times New Roman" w:hAnsi="Verdana" w:cs="Arial"/>
          <w:b/>
          <w:sz w:val="24"/>
          <w:szCs w:val="24"/>
          <w:lang w:val="en-GB" w:eastAsia="es-ES"/>
        </w:rPr>
        <w:t>. </w:t>
      </w:r>
    </w:p>
    <w:p w:rsidR="00AC58AE" w:rsidRPr="000A53DD" w:rsidRDefault="00AC58AE" w:rsidP="000A53DD">
      <w:pPr>
        <w:tabs>
          <w:tab w:val="left" w:pos="567"/>
        </w:tabs>
        <w:spacing w:after="120" w:line="312" w:lineRule="auto"/>
        <w:ind w:left="567" w:hanging="567"/>
        <w:jc w:val="both"/>
        <w:rPr>
          <w:rFonts w:ascii="Verdana" w:eastAsia="Times New Roman" w:hAnsi="Verdana" w:cs="Arial"/>
          <w:sz w:val="24"/>
          <w:szCs w:val="24"/>
          <w:lang w:val="en-US" w:eastAsia="es-ES"/>
        </w:rPr>
      </w:pPr>
      <w:r w:rsidRPr="000A53DD">
        <w:rPr>
          <w:rFonts w:ascii="Verdana" w:eastAsia="Times New Roman" w:hAnsi="Verdana" w:cs="Arial"/>
          <w:sz w:val="24"/>
          <w:szCs w:val="24"/>
          <w:lang w:val="en-GB" w:eastAsia="es-ES"/>
        </w:rPr>
        <w:t xml:space="preserve">1. </w:t>
      </w:r>
      <w:r w:rsidR="000A53DD">
        <w:rPr>
          <w:rFonts w:ascii="Verdana" w:eastAsia="Times New Roman" w:hAnsi="Verdana" w:cs="Arial"/>
          <w:sz w:val="24"/>
          <w:szCs w:val="24"/>
          <w:lang w:val="en-US" w:eastAsia="es-ES"/>
        </w:rPr>
        <w:tab/>
      </w:r>
      <w:r w:rsidR="0038395A" w:rsidRPr="000A53DD">
        <w:rPr>
          <w:rFonts w:ascii="Verdana" w:eastAsia="Times New Roman" w:hAnsi="Verdana" w:cs="Arial"/>
          <w:sz w:val="24"/>
          <w:szCs w:val="24"/>
          <w:lang w:val="en-GB" w:eastAsia="es-ES"/>
        </w:rPr>
        <w:t>To provide all the necessary information for the development of the Memorandum.</w:t>
      </w:r>
    </w:p>
    <w:p w:rsidR="00AC58AE" w:rsidRPr="000A53DD" w:rsidRDefault="00AC58AE" w:rsidP="000A53DD">
      <w:pPr>
        <w:tabs>
          <w:tab w:val="left" w:pos="567"/>
        </w:tabs>
        <w:spacing w:after="12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2. </w:t>
      </w:r>
      <w:r w:rsidR="000A53DD">
        <w:rPr>
          <w:rFonts w:ascii="Verdana" w:eastAsia="Times New Roman" w:hAnsi="Verdana" w:cs="Arial"/>
          <w:sz w:val="24"/>
          <w:szCs w:val="24"/>
          <w:lang w:val="en-GB" w:eastAsia="es-ES"/>
        </w:rPr>
        <w:tab/>
      </w:r>
      <w:r w:rsidR="0038395A" w:rsidRPr="000A53DD">
        <w:rPr>
          <w:rFonts w:ascii="Verdana" w:eastAsia="Times New Roman" w:hAnsi="Verdana" w:cs="Arial"/>
          <w:sz w:val="24"/>
          <w:szCs w:val="24"/>
          <w:lang w:val="en-GB" w:eastAsia="es-ES"/>
        </w:rPr>
        <w:t>To agree on the institutional mechanisms for the dissemination and socialisation of this Memorandum, its objective, its development and its results.</w:t>
      </w:r>
    </w:p>
    <w:p w:rsidR="00AC58AE" w:rsidRPr="000A53DD" w:rsidRDefault="00AC58AE" w:rsidP="000A53DD">
      <w:pPr>
        <w:tabs>
          <w:tab w:val="left" w:pos="567"/>
        </w:tabs>
        <w:spacing w:after="12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3. </w:t>
      </w:r>
      <w:r w:rsidR="000A53DD">
        <w:rPr>
          <w:rFonts w:ascii="Verdana" w:eastAsia="Times New Roman" w:hAnsi="Verdana" w:cs="Arial"/>
          <w:sz w:val="24"/>
          <w:szCs w:val="24"/>
          <w:lang w:val="en-GB" w:eastAsia="es-ES"/>
        </w:rPr>
        <w:tab/>
      </w:r>
      <w:r w:rsidR="00160D1E" w:rsidRPr="000A53DD">
        <w:rPr>
          <w:rFonts w:ascii="Verdana" w:eastAsia="Times New Roman" w:hAnsi="Verdana" w:cs="Arial"/>
          <w:sz w:val="24"/>
          <w:szCs w:val="24"/>
          <w:lang w:val="en-GB" w:eastAsia="es-ES"/>
        </w:rPr>
        <w:t>To contribute on the management and attainment of human, technical and financial resources.</w:t>
      </w:r>
    </w:p>
    <w:p w:rsidR="00AC58AE" w:rsidRPr="000A53DD" w:rsidRDefault="00AC58AE" w:rsidP="000A53DD">
      <w:pPr>
        <w:tabs>
          <w:tab w:val="left" w:pos="567"/>
        </w:tabs>
        <w:spacing w:after="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4. </w:t>
      </w:r>
      <w:r w:rsidR="000A53DD">
        <w:rPr>
          <w:rFonts w:ascii="Verdana" w:eastAsia="Times New Roman" w:hAnsi="Verdana" w:cs="Arial"/>
          <w:sz w:val="24"/>
          <w:szCs w:val="24"/>
          <w:lang w:val="en-GB" w:eastAsia="es-ES"/>
        </w:rPr>
        <w:tab/>
      </w:r>
      <w:r w:rsidR="00D964B7" w:rsidRPr="000A53DD">
        <w:rPr>
          <w:rFonts w:ascii="Verdana" w:eastAsia="Times New Roman" w:hAnsi="Verdana" w:cs="Arial"/>
          <w:sz w:val="24"/>
          <w:szCs w:val="24"/>
          <w:lang w:val="en-GB" w:eastAsia="es-ES"/>
        </w:rPr>
        <w:t>To disseminate, communicate, publish and socialise the information and knowledge resulting of the development of this Memorandum.</w:t>
      </w:r>
    </w:p>
    <w:p w:rsidR="00D964B7" w:rsidRPr="000A53DD" w:rsidRDefault="00D964B7" w:rsidP="000A53DD">
      <w:pPr>
        <w:spacing w:after="0" w:line="312" w:lineRule="auto"/>
        <w:jc w:val="both"/>
        <w:rPr>
          <w:rFonts w:ascii="Verdana" w:eastAsia="Times New Roman" w:hAnsi="Verdana" w:cs="Arial"/>
          <w:sz w:val="24"/>
          <w:szCs w:val="24"/>
          <w:lang w:val="en-GB" w:eastAsia="es-ES"/>
        </w:rPr>
      </w:pPr>
    </w:p>
    <w:p w:rsidR="00AC58AE" w:rsidRPr="000A53DD" w:rsidRDefault="00D964B7"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b/>
          <w:sz w:val="24"/>
          <w:szCs w:val="24"/>
          <w:lang w:val="en-GB" w:eastAsia="es-ES"/>
        </w:rPr>
        <w:t>Fourth Clause</w:t>
      </w:r>
      <w:r w:rsidR="00AC58AE" w:rsidRPr="000A53DD">
        <w:rPr>
          <w:rFonts w:ascii="Verdana" w:eastAsia="Times New Roman" w:hAnsi="Verdana" w:cs="Arial"/>
          <w:b/>
          <w:sz w:val="24"/>
          <w:szCs w:val="24"/>
          <w:lang w:val="en-GB" w:eastAsia="es-ES"/>
        </w:rPr>
        <w:t>.</w:t>
      </w:r>
      <w:r w:rsidR="000F1AFF"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Specific Memorandums</w:t>
      </w:r>
      <w:r w:rsidR="00AC58AE" w:rsidRPr="000A53DD">
        <w:rPr>
          <w:rFonts w:ascii="Verdana" w:eastAsia="Times New Roman" w:hAnsi="Verdana" w:cs="Arial"/>
          <w:sz w:val="24"/>
          <w:szCs w:val="24"/>
          <w:lang w:val="en-GB" w:eastAsia="es-ES"/>
        </w:rPr>
        <w:t>. </w:t>
      </w:r>
    </w:p>
    <w:p w:rsidR="00AC58AE" w:rsidRPr="000A53DD" w:rsidRDefault="00D964B7"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These are the Memorandums signed by the Parties to execute the objective of this Memorandum through concrete and differentiated actions.</w:t>
      </w:r>
    </w:p>
    <w:p w:rsidR="00D964B7" w:rsidRPr="000A53DD" w:rsidRDefault="00D964B7" w:rsidP="000A53DD">
      <w:pPr>
        <w:spacing w:after="0" w:line="312" w:lineRule="auto"/>
        <w:jc w:val="both"/>
        <w:rPr>
          <w:rFonts w:ascii="Verdana" w:eastAsia="Times New Roman" w:hAnsi="Verdana" w:cs="Arial"/>
          <w:sz w:val="24"/>
          <w:szCs w:val="24"/>
          <w:lang w:val="en-GB" w:eastAsia="es-ES"/>
        </w:rPr>
      </w:pPr>
    </w:p>
    <w:p w:rsidR="00AC58AE" w:rsidRPr="000A53DD" w:rsidRDefault="00D964B7"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Fifth Clause</w:t>
      </w:r>
      <w:r w:rsidR="00AC58AE" w:rsidRPr="000A53DD">
        <w:rPr>
          <w:rFonts w:ascii="Verdana" w:eastAsia="Times New Roman" w:hAnsi="Verdana" w:cs="Arial"/>
          <w:b/>
          <w:sz w:val="24"/>
          <w:szCs w:val="24"/>
          <w:lang w:val="en-GB" w:eastAsia="es-ES"/>
        </w:rPr>
        <w:t>.</w:t>
      </w:r>
      <w:r w:rsidR="000F1AFF"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Duration and Termination</w:t>
      </w:r>
      <w:r w:rsidR="00AC58AE" w:rsidRPr="000A53DD">
        <w:rPr>
          <w:rFonts w:ascii="Verdana" w:eastAsia="Times New Roman" w:hAnsi="Verdana" w:cs="Arial"/>
          <w:b/>
          <w:sz w:val="24"/>
          <w:szCs w:val="24"/>
          <w:lang w:val="en-GB" w:eastAsia="es-ES"/>
        </w:rPr>
        <w:t>.</w:t>
      </w:r>
    </w:p>
    <w:p w:rsidR="00AC58AE" w:rsidRPr="000A53DD" w:rsidRDefault="00D964B7"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This memorandum is of indefinite duration.</w:t>
      </w:r>
      <w:r w:rsidR="000A53DD">
        <w:rPr>
          <w:rFonts w:ascii="Verdana" w:eastAsia="Times New Roman" w:hAnsi="Verdana" w:cs="Arial"/>
          <w:sz w:val="24"/>
          <w:szCs w:val="24"/>
          <w:lang w:val="en-GB" w:eastAsia="es-ES"/>
        </w:rPr>
        <w:t xml:space="preserve"> </w:t>
      </w:r>
      <w:r w:rsidRPr="000A53DD">
        <w:rPr>
          <w:rFonts w:ascii="Verdana" w:eastAsia="Times New Roman" w:hAnsi="Verdana" w:cs="Arial"/>
          <w:sz w:val="24"/>
          <w:szCs w:val="24"/>
          <w:lang w:val="en-GB" w:eastAsia="es-ES"/>
        </w:rPr>
        <w:t>Nevertheless</w:t>
      </w:r>
      <w:r w:rsidR="00AC58AE" w:rsidRPr="000A53DD">
        <w:rPr>
          <w:rFonts w:ascii="Verdana" w:eastAsia="Times New Roman" w:hAnsi="Verdana" w:cs="Arial"/>
          <w:sz w:val="24"/>
          <w:szCs w:val="24"/>
          <w:lang w:val="en-GB" w:eastAsia="es-ES"/>
        </w:rPr>
        <w:t xml:space="preserve">, </w:t>
      </w:r>
      <w:r w:rsidRPr="000A53DD">
        <w:rPr>
          <w:rFonts w:ascii="Verdana" w:eastAsia="Times New Roman" w:hAnsi="Verdana" w:cs="Arial"/>
          <w:sz w:val="24"/>
          <w:szCs w:val="24"/>
          <w:lang w:val="en-GB" w:eastAsia="es-ES"/>
        </w:rPr>
        <w:t>any of the Parties can finalise it, indicating the reasons why, through a written notification sent to the address of the other Party, stated in this memorandum.</w:t>
      </w:r>
      <w:r w:rsidR="000A53DD">
        <w:rPr>
          <w:rFonts w:ascii="Verdana" w:eastAsia="Times New Roman" w:hAnsi="Verdana" w:cs="Arial"/>
          <w:sz w:val="24"/>
          <w:szCs w:val="24"/>
          <w:lang w:val="en-GB" w:eastAsia="es-ES"/>
        </w:rPr>
        <w:t xml:space="preserve"> </w:t>
      </w:r>
      <w:r w:rsidRPr="000A53DD">
        <w:rPr>
          <w:rFonts w:ascii="Verdana" w:eastAsia="Times New Roman" w:hAnsi="Verdana" w:cs="Arial"/>
          <w:sz w:val="24"/>
          <w:szCs w:val="24"/>
          <w:lang w:val="en-GB" w:eastAsia="es-ES"/>
        </w:rPr>
        <w:t>The decision will be effective sixty (60) calendar days from the reception of the notification</w:t>
      </w:r>
      <w:r w:rsidR="00AC58AE" w:rsidRPr="000A53DD">
        <w:rPr>
          <w:rFonts w:ascii="Verdana" w:eastAsia="Times New Roman" w:hAnsi="Verdana" w:cs="Arial"/>
          <w:sz w:val="24"/>
          <w:szCs w:val="24"/>
          <w:lang w:val="en-GB" w:eastAsia="es-ES"/>
        </w:rPr>
        <w:t>.</w:t>
      </w:r>
    </w:p>
    <w:p w:rsidR="000A53DD" w:rsidRDefault="000A53DD" w:rsidP="000A53DD">
      <w:pPr>
        <w:spacing w:after="0" w:line="312" w:lineRule="auto"/>
        <w:jc w:val="both"/>
        <w:rPr>
          <w:rFonts w:ascii="Verdana" w:eastAsia="Times New Roman" w:hAnsi="Verdana" w:cs="Arial"/>
          <w:b/>
          <w:sz w:val="24"/>
          <w:szCs w:val="24"/>
          <w:lang w:val="en-GB" w:eastAsia="es-ES"/>
        </w:rPr>
      </w:pPr>
    </w:p>
    <w:p w:rsidR="00AC58AE" w:rsidRPr="000A53DD" w:rsidRDefault="00D964B7"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Sixth Clause</w:t>
      </w:r>
      <w:r w:rsidR="00AC58AE" w:rsidRPr="000A53DD">
        <w:rPr>
          <w:rFonts w:ascii="Verdana" w:eastAsia="Times New Roman" w:hAnsi="Verdana" w:cs="Arial"/>
          <w:b/>
          <w:sz w:val="24"/>
          <w:szCs w:val="24"/>
          <w:lang w:val="en-GB" w:eastAsia="es-ES"/>
        </w:rPr>
        <w:t>: Confiden</w:t>
      </w:r>
      <w:r w:rsidRPr="000A53DD">
        <w:rPr>
          <w:rFonts w:ascii="Verdana" w:eastAsia="Times New Roman" w:hAnsi="Verdana" w:cs="Arial"/>
          <w:b/>
          <w:sz w:val="24"/>
          <w:szCs w:val="24"/>
          <w:lang w:val="en-GB" w:eastAsia="es-ES"/>
        </w:rPr>
        <w:t>tiality</w:t>
      </w:r>
    </w:p>
    <w:p w:rsidR="00AC58AE" w:rsidRPr="000A53DD" w:rsidRDefault="008C25E5"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When one or some of the documents produced as a result of this Memorandum require confidentiality, the legal representatives of the Parties will </w:t>
      </w:r>
      <w:r w:rsidR="00A76F45" w:rsidRPr="000A53DD">
        <w:rPr>
          <w:rFonts w:ascii="Verdana" w:eastAsia="Times New Roman" w:hAnsi="Verdana" w:cs="Arial"/>
          <w:sz w:val="24"/>
          <w:szCs w:val="24"/>
          <w:lang w:val="en-GB" w:eastAsia="es-ES"/>
        </w:rPr>
        <w:t>subscribe</w:t>
      </w:r>
      <w:r w:rsidRPr="000A53DD">
        <w:rPr>
          <w:rFonts w:ascii="Verdana" w:eastAsia="Times New Roman" w:hAnsi="Verdana" w:cs="Arial"/>
          <w:sz w:val="24"/>
          <w:szCs w:val="24"/>
          <w:lang w:val="en-GB" w:eastAsia="es-ES"/>
        </w:rPr>
        <w:t xml:space="preserve"> the respective confidentiality agreement.</w:t>
      </w:r>
    </w:p>
    <w:p w:rsidR="00AC58AE" w:rsidRPr="000A53DD" w:rsidRDefault="00AC58AE" w:rsidP="000A53DD">
      <w:pPr>
        <w:spacing w:after="0" w:line="312" w:lineRule="auto"/>
        <w:jc w:val="both"/>
        <w:rPr>
          <w:rFonts w:ascii="Verdana" w:eastAsia="Times New Roman" w:hAnsi="Verdana" w:cs="Arial"/>
          <w:sz w:val="24"/>
          <w:szCs w:val="24"/>
          <w:lang w:val="en-US" w:eastAsia="es-ES"/>
        </w:rPr>
      </w:pPr>
    </w:p>
    <w:p w:rsidR="000A53DD" w:rsidRDefault="000A53DD" w:rsidP="000A53DD">
      <w:pPr>
        <w:spacing w:after="0" w:line="312" w:lineRule="auto"/>
        <w:jc w:val="both"/>
        <w:rPr>
          <w:rFonts w:ascii="Verdana" w:eastAsia="Times New Roman" w:hAnsi="Verdana" w:cs="Arial"/>
          <w:b/>
          <w:sz w:val="24"/>
          <w:szCs w:val="24"/>
          <w:lang w:val="en-GB" w:eastAsia="es-ES"/>
        </w:rPr>
      </w:pPr>
    </w:p>
    <w:p w:rsidR="000A53DD" w:rsidRDefault="000A53DD" w:rsidP="000A53DD">
      <w:pPr>
        <w:spacing w:after="0" w:line="312" w:lineRule="auto"/>
        <w:jc w:val="both"/>
        <w:rPr>
          <w:rFonts w:ascii="Verdana" w:eastAsia="Times New Roman" w:hAnsi="Verdana" w:cs="Arial"/>
          <w:b/>
          <w:sz w:val="24"/>
          <w:szCs w:val="24"/>
          <w:lang w:val="en-GB" w:eastAsia="es-ES"/>
        </w:rPr>
      </w:pPr>
    </w:p>
    <w:p w:rsidR="00AC58AE" w:rsidRPr="000A53DD" w:rsidRDefault="004D037E" w:rsidP="000A53DD">
      <w:pPr>
        <w:spacing w:after="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lastRenderedPageBreak/>
        <w:t>Seventh Clause</w:t>
      </w:r>
      <w:r w:rsidR="00AC58AE" w:rsidRPr="000A53DD">
        <w:rPr>
          <w:rFonts w:ascii="Verdana" w:eastAsia="Times New Roman" w:hAnsi="Verdana" w:cs="Arial"/>
          <w:b/>
          <w:sz w:val="24"/>
          <w:szCs w:val="24"/>
          <w:lang w:val="en-GB" w:eastAsia="es-ES"/>
        </w:rPr>
        <w:t>.</w:t>
      </w:r>
      <w:r w:rsidR="000F1AFF"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Intellectual Property</w:t>
      </w:r>
    </w:p>
    <w:p w:rsidR="00AC58AE" w:rsidRPr="000A53DD" w:rsidRDefault="00F54AE0"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The documents produced as a result of this memorandum will be intellectual property of the signing parties, </w:t>
      </w:r>
      <w:r w:rsidR="00AC58AE" w:rsidRPr="000A53DD">
        <w:rPr>
          <w:rFonts w:ascii="Verdana" w:eastAsia="Times New Roman" w:hAnsi="Verdana" w:cs="Arial"/>
          <w:sz w:val="24"/>
          <w:szCs w:val="24"/>
          <w:lang w:val="en-GB" w:eastAsia="es-ES"/>
        </w:rPr>
        <w:t xml:space="preserve">ICEVI </w:t>
      </w:r>
      <w:r w:rsidR="003F4947" w:rsidRPr="000A53DD">
        <w:rPr>
          <w:rFonts w:ascii="Verdana" w:eastAsia="Times New Roman" w:hAnsi="Verdana" w:cs="Arial"/>
          <w:sz w:val="24"/>
          <w:szCs w:val="24"/>
          <w:lang w:val="en-GB" w:eastAsia="es-ES"/>
        </w:rPr>
        <w:t>Latinoamérica</w:t>
      </w:r>
      <w:r w:rsidR="000F1AFF" w:rsidRPr="000A53DD">
        <w:rPr>
          <w:rFonts w:ascii="Verdana" w:eastAsia="Times New Roman" w:hAnsi="Verdana" w:cs="Arial"/>
          <w:sz w:val="24"/>
          <w:szCs w:val="24"/>
          <w:lang w:val="en-GB" w:eastAsia="es-ES"/>
        </w:rPr>
        <w:t xml:space="preserve"> </w:t>
      </w:r>
      <w:r w:rsidRPr="000A53DD">
        <w:rPr>
          <w:rFonts w:ascii="Verdana" w:eastAsia="Times New Roman" w:hAnsi="Verdana" w:cs="Arial"/>
          <w:sz w:val="24"/>
          <w:szCs w:val="24"/>
          <w:lang w:val="en-GB" w:eastAsia="es-ES"/>
        </w:rPr>
        <w:t>and</w:t>
      </w:r>
      <w:r w:rsidR="00AC58AE" w:rsidRPr="000A53DD">
        <w:rPr>
          <w:rFonts w:ascii="Verdana" w:eastAsia="Times New Roman" w:hAnsi="Verdana" w:cs="Arial"/>
          <w:sz w:val="24"/>
          <w:szCs w:val="24"/>
          <w:lang w:val="en-GB" w:eastAsia="es-ES"/>
        </w:rPr>
        <w:t xml:space="preserve"> ULAC.</w:t>
      </w:r>
    </w:p>
    <w:p w:rsidR="00AC58AE" w:rsidRPr="000A53DD" w:rsidRDefault="00AC58AE" w:rsidP="000A53DD">
      <w:pPr>
        <w:spacing w:after="0" w:line="312" w:lineRule="auto"/>
        <w:jc w:val="both"/>
        <w:rPr>
          <w:rFonts w:ascii="Verdana" w:eastAsia="Times New Roman" w:hAnsi="Verdana" w:cs="Arial"/>
          <w:sz w:val="24"/>
          <w:szCs w:val="24"/>
          <w:lang w:val="en-GB" w:eastAsia="es-ES"/>
        </w:rPr>
      </w:pPr>
    </w:p>
    <w:p w:rsidR="00AC58AE" w:rsidRPr="000A53DD" w:rsidRDefault="00DB415F" w:rsidP="000A53DD">
      <w:pPr>
        <w:spacing w:after="120" w:line="312" w:lineRule="auto"/>
        <w:jc w:val="both"/>
        <w:rPr>
          <w:rFonts w:ascii="Verdana" w:eastAsia="Times New Roman" w:hAnsi="Verdana" w:cs="Arial"/>
          <w:b/>
          <w:sz w:val="24"/>
          <w:szCs w:val="24"/>
          <w:lang w:val="en-GB" w:eastAsia="es-ES"/>
        </w:rPr>
      </w:pPr>
      <w:r w:rsidRPr="000A53DD">
        <w:rPr>
          <w:rFonts w:ascii="Verdana" w:eastAsia="Times New Roman" w:hAnsi="Verdana" w:cs="Arial"/>
          <w:b/>
          <w:sz w:val="24"/>
          <w:szCs w:val="24"/>
          <w:lang w:val="en-GB" w:eastAsia="es-ES"/>
        </w:rPr>
        <w:t>Eighth Clause</w:t>
      </w:r>
      <w:r w:rsidR="00AC58AE" w:rsidRPr="000A53DD">
        <w:rPr>
          <w:rFonts w:ascii="Verdana" w:eastAsia="Times New Roman" w:hAnsi="Verdana" w:cs="Arial"/>
          <w:b/>
          <w:sz w:val="24"/>
          <w:szCs w:val="24"/>
          <w:lang w:val="en-GB" w:eastAsia="es-ES"/>
        </w:rPr>
        <w:t>.</w:t>
      </w:r>
      <w:r w:rsidR="000F1AFF" w:rsidRPr="000A53DD">
        <w:rPr>
          <w:rFonts w:ascii="Verdana" w:eastAsia="Times New Roman" w:hAnsi="Verdana" w:cs="Arial"/>
          <w:b/>
          <w:sz w:val="24"/>
          <w:szCs w:val="24"/>
          <w:lang w:val="en-GB" w:eastAsia="es-ES"/>
        </w:rPr>
        <w:t xml:space="preserve"> </w:t>
      </w:r>
      <w:r w:rsidRPr="000A53DD">
        <w:rPr>
          <w:rFonts w:ascii="Verdana" w:eastAsia="Times New Roman" w:hAnsi="Verdana" w:cs="Arial"/>
          <w:b/>
          <w:sz w:val="24"/>
          <w:szCs w:val="24"/>
          <w:lang w:val="en-GB" w:eastAsia="es-ES"/>
        </w:rPr>
        <w:t>Addresses</w:t>
      </w:r>
    </w:p>
    <w:p w:rsidR="00AC58AE" w:rsidRPr="000A53DD" w:rsidRDefault="00AC58AE" w:rsidP="000A53DD">
      <w:pPr>
        <w:tabs>
          <w:tab w:val="left" w:pos="567"/>
        </w:tabs>
        <w:spacing w:after="12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1. </w:t>
      </w:r>
      <w:r w:rsidR="000A53DD">
        <w:rPr>
          <w:rFonts w:ascii="Verdana" w:eastAsia="Times New Roman" w:hAnsi="Verdana" w:cs="Arial"/>
          <w:sz w:val="24"/>
          <w:szCs w:val="24"/>
          <w:lang w:val="en-GB" w:eastAsia="es-ES"/>
        </w:rPr>
        <w:tab/>
      </w:r>
      <w:r w:rsidR="00973FCB" w:rsidRPr="000A53DD">
        <w:rPr>
          <w:rFonts w:ascii="Verdana" w:eastAsia="Times New Roman" w:hAnsi="Verdana" w:cs="Arial"/>
          <w:sz w:val="24"/>
          <w:szCs w:val="24"/>
          <w:lang w:val="en-GB" w:eastAsia="es-ES"/>
        </w:rPr>
        <w:t xml:space="preserve">The address of the Memorandum will rotate every two (2) years. </w:t>
      </w:r>
      <w:r w:rsidRPr="000A53DD">
        <w:rPr>
          <w:rFonts w:ascii="Verdana" w:eastAsia="Times New Roman" w:hAnsi="Verdana" w:cs="Arial"/>
          <w:sz w:val="24"/>
          <w:szCs w:val="24"/>
          <w:lang w:val="en-GB" w:eastAsia="es-ES"/>
        </w:rPr>
        <w:t>ULAC</w:t>
      </w:r>
      <w:r w:rsidR="00973FCB" w:rsidRPr="000A53DD">
        <w:rPr>
          <w:rFonts w:ascii="Verdana" w:eastAsia="Times New Roman" w:hAnsi="Verdana" w:cs="Arial"/>
          <w:sz w:val="24"/>
          <w:szCs w:val="24"/>
          <w:lang w:val="en-GB" w:eastAsia="es-ES"/>
        </w:rPr>
        <w:t xml:space="preserve">’s address is in </w:t>
      </w:r>
      <w:r w:rsidRPr="000A53DD">
        <w:rPr>
          <w:rFonts w:ascii="Verdana" w:eastAsia="Times New Roman" w:hAnsi="Verdana" w:cs="Arial"/>
          <w:sz w:val="24"/>
          <w:szCs w:val="24"/>
          <w:lang w:val="en-GB" w:eastAsia="es-ES"/>
        </w:rPr>
        <w:t xml:space="preserve">Montevideo, Uruguay, </w:t>
      </w:r>
      <w:r w:rsidR="00973FCB" w:rsidRPr="000A53DD">
        <w:rPr>
          <w:rFonts w:ascii="Verdana" w:eastAsia="Times New Roman" w:hAnsi="Verdana" w:cs="Arial"/>
          <w:sz w:val="24"/>
          <w:szCs w:val="24"/>
          <w:lang w:val="en-GB" w:eastAsia="es-ES"/>
        </w:rPr>
        <w:t>headquarters of its Technical Office</w:t>
      </w:r>
      <w:r w:rsidRPr="000A53DD">
        <w:rPr>
          <w:rFonts w:ascii="Verdana" w:eastAsia="Times New Roman" w:hAnsi="Verdana" w:cs="Arial"/>
          <w:sz w:val="24"/>
          <w:szCs w:val="24"/>
          <w:lang w:val="en-GB" w:eastAsia="es-ES"/>
        </w:rPr>
        <w:t xml:space="preserve">. ICEVI </w:t>
      </w:r>
      <w:r w:rsidR="003F4947" w:rsidRPr="000A53DD">
        <w:rPr>
          <w:rFonts w:ascii="Verdana" w:eastAsia="Times New Roman" w:hAnsi="Verdana" w:cs="Arial"/>
          <w:sz w:val="24"/>
          <w:szCs w:val="24"/>
          <w:lang w:val="en-GB" w:eastAsia="es-ES"/>
        </w:rPr>
        <w:t>Latinoamérica</w:t>
      </w:r>
      <w:r w:rsidR="00973FCB" w:rsidRPr="000A53DD">
        <w:rPr>
          <w:rFonts w:ascii="Verdana" w:eastAsia="Times New Roman" w:hAnsi="Verdana" w:cs="Arial"/>
          <w:sz w:val="24"/>
          <w:szCs w:val="24"/>
          <w:lang w:val="en-GB" w:eastAsia="es-ES"/>
        </w:rPr>
        <w:t>’s address for this memorandum is the address</w:t>
      </w:r>
      <w:r w:rsidR="000A53DD">
        <w:rPr>
          <w:rFonts w:ascii="Verdana" w:eastAsia="Times New Roman" w:hAnsi="Verdana" w:cs="Arial"/>
          <w:sz w:val="24"/>
          <w:szCs w:val="24"/>
          <w:lang w:val="en-GB" w:eastAsia="es-ES"/>
        </w:rPr>
        <w:t xml:space="preserve"> </w:t>
      </w:r>
      <w:r w:rsidR="00973FCB" w:rsidRPr="000A53DD">
        <w:rPr>
          <w:rFonts w:ascii="Verdana" w:eastAsia="Times New Roman" w:hAnsi="Verdana" w:cs="Arial"/>
          <w:sz w:val="24"/>
          <w:szCs w:val="24"/>
          <w:lang w:val="en-GB" w:eastAsia="es-ES"/>
        </w:rPr>
        <w:t>of the Chair of ICEVI Latinoamérica</w:t>
      </w:r>
      <w:r w:rsidR="003F4947" w:rsidRPr="000A53DD">
        <w:rPr>
          <w:rFonts w:ascii="Verdana" w:eastAsia="Times New Roman" w:hAnsi="Verdana" w:cs="Arial"/>
          <w:sz w:val="24"/>
          <w:szCs w:val="24"/>
          <w:lang w:val="en-GB" w:eastAsia="es-ES"/>
        </w:rPr>
        <w:t xml:space="preserve">, </w:t>
      </w:r>
      <w:r w:rsidR="00973FCB" w:rsidRPr="000A53DD">
        <w:rPr>
          <w:rFonts w:ascii="Verdana" w:eastAsia="Times New Roman" w:hAnsi="Verdana" w:cs="Arial"/>
          <w:sz w:val="24"/>
          <w:szCs w:val="24"/>
          <w:lang w:val="en-GB" w:eastAsia="es-ES"/>
        </w:rPr>
        <w:t>even though its legal address is</w:t>
      </w:r>
      <w:r w:rsidR="003F4947" w:rsidRPr="000A53DD">
        <w:rPr>
          <w:rFonts w:ascii="Verdana" w:eastAsia="Times New Roman" w:hAnsi="Verdana" w:cs="Arial"/>
          <w:sz w:val="24"/>
          <w:szCs w:val="24"/>
          <w:lang w:val="en-GB" w:eastAsia="es-ES"/>
        </w:rPr>
        <w:t xml:space="preserve"> Mercedes 1327, Montevideo, Uruguay. </w:t>
      </w:r>
    </w:p>
    <w:p w:rsidR="00AC58AE" w:rsidRPr="000A53DD" w:rsidRDefault="00AC58AE" w:rsidP="000A53DD">
      <w:pPr>
        <w:tabs>
          <w:tab w:val="left" w:pos="567"/>
        </w:tabs>
        <w:spacing w:after="0" w:line="312" w:lineRule="auto"/>
        <w:ind w:left="567" w:hanging="567"/>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 xml:space="preserve">2. </w:t>
      </w:r>
      <w:r w:rsidR="000A53DD">
        <w:rPr>
          <w:rFonts w:ascii="Verdana" w:eastAsia="Times New Roman" w:hAnsi="Verdana" w:cs="Arial"/>
          <w:sz w:val="24"/>
          <w:szCs w:val="24"/>
          <w:lang w:val="en-GB" w:eastAsia="es-ES"/>
        </w:rPr>
        <w:tab/>
      </w:r>
      <w:r w:rsidR="00973FCB" w:rsidRPr="000A53DD">
        <w:rPr>
          <w:rFonts w:ascii="Verdana" w:eastAsia="Times New Roman" w:hAnsi="Verdana" w:cs="Arial"/>
          <w:sz w:val="24"/>
          <w:szCs w:val="24"/>
          <w:lang w:val="en-GB" w:eastAsia="es-ES"/>
        </w:rPr>
        <w:t>The addresses of each Party will be the one in its respective statutes.</w:t>
      </w:r>
    </w:p>
    <w:p w:rsidR="00AC58AE" w:rsidRPr="000A53DD" w:rsidRDefault="00AC58AE" w:rsidP="000A53DD">
      <w:pPr>
        <w:spacing w:after="0" w:line="312" w:lineRule="auto"/>
        <w:jc w:val="both"/>
        <w:rPr>
          <w:rFonts w:ascii="Verdana" w:eastAsia="Times New Roman" w:hAnsi="Verdana" w:cs="Arial"/>
          <w:sz w:val="24"/>
          <w:szCs w:val="24"/>
          <w:lang w:val="en-GB" w:eastAsia="es-ES"/>
        </w:rPr>
      </w:pPr>
    </w:p>
    <w:p w:rsidR="00F54AE0" w:rsidRPr="000A53DD" w:rsidRDefault="00F54AE0" w:rsidP="000A53DD">
      <w:pPr>
        <w:spacing w:after="0" w:line="312" w:lineRule="auto"/>
        <w:jc w:val="both"/>
        <w:rPr>
          <w:rFonts w:ascii="Verdana" w:eastAsia="Times New Roman" w:hAnsi="Verdana" w:cs="Arial"/>
          <w:sz w:val="24"/>
          <w:szCs w:val="24"/>
          <w:lang w:val="en-GB" w:eastAsia="es-ES"/>
        </w:rPr>
      </w:pPr>
    </w:p>
    <w:p w:rsidR="00F54AE0" w:rsidRPr="000A53DD" w:rsidRDefault="00F54AE0" w:rsidP="000A53DD">
      <w:pPr>
        <w:spacing w:after="0" w:line="312" w:lineRule="auto"/>
        <w:jc w:val="both"/>
        <w:rPr>
          <w:rFonts w:ascii="Verdana" w:eastAsia="Times New Roman" w:hAnsi="Verdana" w:cs="Arial"/>
          <w:sz w:val="24"/>
          <w:szCs w:val="24"/>
          <w:lang w:val="en-GB" w:eastAsia="es-ES"/>
        </w:rPr>
      </w:pPr>
    </w:p>
    <w:p w:rsidR="00AC58AE" w:rsidRPr="000A53DD" w:rsidRDefault="00973FCB" w:rsidP="000A53DD">
      <w:pPr>
        <w:spacing w:after="0" w:line="312" w:lineRule="auto"/>
        <w:jc w:val="both"/>
        <w:rPr>
          <w:rFonts w:ascii="Verdana" w:eastAsia="Times New Roman" w:hAnsi="Verdana" w:cs="Arial"/>
          <w:b/>
          <w:sz w:val="24"/>
          <w:szCs w:val="24"/>
          <w:lang w:val="en-US" w:eastAsia="es-ES"/>
        </w:rPr>
      </w:pPr>
      <w:r w:rsidRPr="000A53DD">
        <w:rPr>
          <w:rFonts w:ascii="Verdana" w:eastAsia="Times New Roman" w:hAnsi="Verdana" w:cs="Arial"/>
          <w:b/>
          <w:sz w:val="24"/>
          <w:szCs w:val="24"/>
          <w:lang w:val="en-US" w:eastAsia="es-ES"/>
        </w:rPr>
        <w:t>Signed</w:t>
      </w:r>
      <w:r w:rsidR="000F1AFF" w:rsidRPr="000A53DD">
        <w:rPr>
          <w:rFonts w:ascii="Verdana" w:eastAsia="Times New Roman" w:hAnsi="Verdana" w:cs="Arial"/>
          <w:b/>
          <w:sz w:val="24"/>
          <w:szCs w:val="24"/>
          <w:lang w:val="en-US" w:eastAsia="es-ES"/>
        </w:rPr>
        <w:t xml:space="preserve"> </w:t>
      </w:r>
      <w:r w:rsidRPr="000A53DD">
        <w:rPr>
          <w:rFonts w:ascii="Verdana" w:eastAsia="Times New Roman" w:hAnsi="Verdana" w:cs="Arial"/>
          <w:b/>
          <w:sz w:val="24"/>
          <w:szCs w:val="24"/>
          <w:lang w:val="en-US" w:eastAsia="es-ES"/>
        </w:rPr>
        <w:t>by</w:t>
      </w:r>
    </w:p>
    <w:p w:rsidR="00AC58AE" w:rsidRPr="000A53DD" w:rsidRDefault="00AC58AE" w:rsidP="000A53DD">
      <w:pPr>
        <w:spacing w:after="0" w:line="312" w:lineRule="auto"/>
        <w:jc w:val="both"/>
        <w:rPr>
          <w:rFonts w:ascii="Verdana" w:eastAsia="Times New Roman" w:hAnsi="Verdana" w:cs="Arial"/>
          <w:sz w:val="24"/>
          <w:szCs w:val="24"/>
          <w:lang w:val="en-US" w:eastAsia="es-ES"/>
        </w:rPr>
      </w:pPr>
    </w:p>
    <w:p w:rsidR="00AC58AE" w:rsidRDefault="00AC58AE" w:rsidP="000A53DD">
      <w:pPr>
        <w:spacing w:after="0" w:line="312" w:lineRule="auto"/>
        <w:jc w:val="both"/>
        <w:rPr>
          <w:rFonts w:ascii="Verdana" w:eastAsia="Times New Roman" w:hAnsi="Verdana" w:cs="Arial"/>
          <w:sz w:val="24"/>
          <w:szCs w:val="24"/>
          <w:lang w:val="en-US" w:eastAsia="es-ES"/>
        </w:rPr>
      </w:pPr>
    </w:p>
    <w:p w:rsidR="000A53DD" w:rsidRPr="000A53DD" w:rsidRDefault="000A53DD" w:rsidP="000A53DD">
      <w:pPr>
        <w:spacing w:after="0" w:line="312" w:lineRule="auto"/>
        <w:jc w:val="both"/>
        <w:rPr>
          <w:rFonts w:ascii="Verdana" w:eastAsia="Times New Roman" w:hAnsi="Verdana" w:cs="Arial"/>
          <w:sz w:val="24"/>
          <w:szCs w:val="24"/>
          <w:lang w:val="en-US" w:eastAsia="es-ES"/>
        </w:rPr>
      </w:pPr>
    </w:p>
    <w:p w:rsidR="00AC58AE" w:rsidRPr="000A53DD" w:rsidRDefault="003F4947" w:rsidP="000A53DD">
      <w:pPr>
        <w:spacing w:after="0" w:line="312" w:lineRule="auto"/>
        <w:rPr>
          <w:rFonts w:ascii="Verdana" w:eastAsia="Times New Roman" w:hAnsi="Verdana" w:cs="Arial"/>
          <w:sz w:val="24"/>
          <w:szCs w:val="24"/>
          <w:lang w:eastAsia="es-ES"/>
        </w:rPr>
      </w:pPr>
      <w:r w:rsidRPr="000A53DD">
        <w:rPr>
          <w:rFonts w:ascii="Verdana" w:eastAsia="Times New Roman" w:hAnsi="Verdana" w:cs="Arial"/>
          <w:b/>
          <w:sz w:val="24"/>
          <w:szCs w:val="24"/>
          <w:lang w:eastAsia="es-ES"/>
        </w:rPr>
        <w:t>María Cristina Sa</w:t>
      </w:r>
      <w:r w:rsidR="00AC58AE" w:rsidRPr="000A53DD">
        <w:rPr>
          <w:rFonts w:ascii="Verdana" w:eastAsia="Times New Roman" w:hAnsi="Verdana" w:cs="Arial"/>
          <w:b/>
          <w:sz w:val="24"/>
          <w:szCs w:val="24"/>
          <w:lang w:eastAsia="es-ES"/>
        </w:rPr>
        <w:t>nz </w:t>
      </w:r>
      <w:r w:rsidR="000F1AFF" w:rsidRPr="000A53DD">
        <w:rPr>
          <w:rFonts w:ascii="Verdana" w:eastAsia="Times New Roman" w:hAnsi="Verdana" w:cs="Arial"/>
          <w:b/>
          <w:sz w:val="24"/>
          <w:szCs w:val="24"/>
          <w:lang w:eastAsia="es-ES"/>
        </w:rPr>
        <w:tab/>
      </w:r>
      <w:r w:rsidR="000F1AFF" w:rsidRPr="000A53DD">
        <w:rPr>
          <w:rFonts w:ascii="Verdana" w:eastAsia="Times New Roman" w:hAnsi="Verdana" w:cs="Arial"/>
          <w:sz w:val="24"/>
          <w:szCs w:val="24"/>
          <w:lang w:eastAsia="es-ES"/>
        </w:rPr>
        <w:tab/>
      </w:r>
      <w:r w:rsidR="000F1AFF" w:rsidRPr="000A53DD">
        <w:rPr>
          <w:rFonts w:ascii="Verdana" w:eastAsia="Times New Roman" w:hAnsi="Verdana" w:cs="Arial"/>
          <w:sz w:val="24"/>
          <w:szCs w:val="24"/>
          <w:lang w:eastAsia="es-ES"/>
        </w:rPr>
        <w:tab/>
      </w:r>
      <w:r w:rsidR="000F1AFF" w:rsidRPr="000A53DD">
        <w:rPr>
          <w:rFonts w:ascii="Verdana" w:eastAsia="Times New Roman" w:hAnsi="Verdana" w:cs="Arial"/>
          <w:sz w:val="24"/>
          <w:szCs w:val="24"/>
          <w:lang w:eastAsia="es-ES"/>
        </w:rPr>
        <w:tab/>
      </w:r>
      <w:r w:rsidR="000F1AFF" w:rsidRPr="000A53DD">
        <w:rPr>
          <w:rFonts w:ascii="Verdana" w:eastAsia="Times New Roman" w:hAnsi="Verdana" w:cs="Arial"/>
          <w:sz w:val="24"/>
          <w:szCs w:val="24"/>
          <w:lang w:eastAsia="es-ES"/>
        </w:rPr>
        <w:tab/>
      </w:r>
      <w:r w:rsidR="000F1AFF" w:rsidRPr="000A53DD">
        <w:rPr>
          <w:rFonts w:ascii="Verdana" w:eastAsia="Times New Roman" w:hAnsi="Verdana" w:cs="Arial"/>
          <w:sz w:val="24"/>
          <w:szCs w:val="24"/>
          <w:lang w:eastAsia="es-ES"/>
        </w:rPr>
        <w:tab/>
      </w:r>
      <w:r w:rsidR="00AC58AE" w:rsidRPr="000A53DD">
        <w:rPr>
          <w:rFonts w:ascii="Verdana" w:eastAsia="Times New Roman" w:hAnsi="Verdana" w:cs="Arial"/>
          <w:b/>
          <w:sz w:val="24"/>
          <w:szCs w:val="24"/>
          <w:lang w:eastAsia="es-ES"/>
        </w:rPr>
        <w:t>Volmir Raimondi, </w:t>
      </w:r>
    </w:p>
    <w:p w:rsidR="00AC58AE" w:rsidRPr="000A53DD" w:rsidRDefault="00973FCB" w:rsidP="000A53DD">
      <w:pPr>
        <w:spacing w:after="0" w:line="312" w:lineRule="auto"/>
        <w:jc w:val="both"/>
        <w:rPr>
          <w:rFonts w:ascii="Verdana" w:eastAsia="Times New Roman" w:hAnsi="Verdana" w:cs="Arial"/>
          <w:sz w:val="24"/>
          <w:szCs w:val="24"/>
          <w:lang w:val="en-GB" w:eastAsia="es-ES"/>
        </w:rPr>
      </w:pPr>
      <w:r w:rsidRPr="000A53DD">
        <w:rPr>
          <w:rFonts w:ascii="Verdana" w:eastAsia="Times New Roman" w:hAnsi="Verdana" w:cs="Arial"/>
          <w:sz w:val="24"/>
          <w:szCs w:val="24"/>
          <w:lang w:val="en-GB" w:eastAsia="es-ES"/>
        </w:rPr>
        <w:t>Chair of</w:t>
      </w:r>
      <w:r w:rsidR="00AC58AE" w:rsidRPr="000A53DD">
        <w:rPr>
          <w:rFonts w:ascii="Verdana" w:eastAsia="Times New Roman" w:hAnsi="Verdana" w:cs="Arial"/>
          <w:sz w:val="24"/>
          <w:szCs w:val="24"/>
          <w:lang w:val="en-GB" w:eastAsia="es-ES"/>
        </w:rPr>
        <w:t xml:space="preserve"> ICEVI </w:t>
      </w:r>
      <w:r w:rsidR="003F4947" w:rsidRPr="000A53DD">
        <w:rPr>
          <w:rFonts w:ascii="Verdana" w:eastAsia="Times New Roman" w:hAnsi="Verdana" w:cs="Arial"/>
          <w:sz w:val="24"/>
          <w:szCs w:val="24"/>
          <w:lang w:val="en-GB" w:eastAsia="es-ES"/>
        </w:rPr>
        <w:t>Latinoamérica</w:t>
      </w:r>
      <w:r w:rsidR="00AC58AE" w:rsidRPr="000A53DD">
        <w:rPr>
          <w:rFonts w:ascii="Verdana" w:eastAsia="Times New Roman" w:hAnsi="Verdana" w:cs="Arial"/>
          <w:sz w:val="24"/>
          <w:szCs w:val="24"/>
          <w:lang w:val="en-GB" w:eastAsia="es-ES"/>
        </w:rPr>
        <w:t xml:space="preserve">         </w:t>
      </w:r>
      <w:r w:rsidR="000F1AFF" w:rsidRPr="000A53DD">
        <w:rPr>
          <w:rFonts w:ascii="Verdana" w:eastAsia="Times New Roman" w:hAnsi="Verdana" w:cs="Arial"/>
          <w:sz w:val="24"/>
          <w:szCs w:val="24"/>
          <w:lang w:val="en-GB" w:eastAsia="es-ES"/>
        </w:rPr>
        <w:tab/>
      </w:r>
      <w:r w:rsidR="000F1AFF" w:rsidRPr="000A53DD">
        <w:rPr>
          <w:rFonts w:ascii="Verdana" w:eastAsia="Times New Roman" w:hAnsi="Verdana" w:cs="Arial"/>
          <w:sz w:val="24"/>
          <w:szCs w:val="24"/>
          <w:lang w:val="en-GB" w:eastAsia="es-ES"/>
        </w:rPr>
        <w:tab/>
      </w:r>
      <w:r w:rsidR="000F1AFF" w:rsidRPr="000A53DD">
        <w:rPr>
          <w:rFonts w:ascii="Verdana" w:eastAsia="Times New Roman" w:hAnsi="Verdana" w:cs="Arial"/>
          <w:sz w:val="24"/>
          <w:szCs w:val="24"/>
          <w:lang w:val="en-GB" w:eastAsia="es-ES"/>
        </w:rPr>
        <w:tab/>
      </w:r>
      <w:r w:rsidR="00AC58AE" w:rsidRPr="000A53DD">
        <w:rPr>
          <w:rFonts w:ascii="Verdana" w:eastAsia="Times New Roman" w:hAnsi="Verdana" w:cs="Arial"/>
          <w:sz w:val="24"/>
          <w:szCs w:val="24"/>
          <w:lang w:val="en-GB" w:eastAsia="es-ES"/>
        </w:rPr>
        <w:t>President</w:t>
      </w:r>
      <w:r w:rsidRPr="000A53DD">
        <w:rPr>
          <w:rFonts w:ascii="Verdana" w:eastAsia="Times New Roman" w:hAnsi="Verdana" w:cs="Arial"/>
          <w:sz w:val="24"/>
          <w:szCs w:val="24"/>
          <w:lang w:val="en-GB" w:eastAsia="es-ES"/>
        </w:rPr>
        <w:t xml:space="preserve"> of</w:t>
      </w:r>
      <w:r w:rsidR="00AC58AE" w:rsidRPr="000A53DD">
        <w:rPr>
          <w:rFonts w:ascii="Verdana" w:eastAsia="Times New Roman" w:hAnsi="Verdana" w:cs="Arial"/>
          <w:sz w:val="24"/>
          <w:szCs w:val="24"/>
          <w:lang w:val="en-GB" w:eastAsia="es-ES"/>
        </w:rPr>
        <w:t xml:space="preserve"> ULAC</w:t>
      </w:r>
    </w:p>
    <w:p w:rsidR="00A373FB" w:rsidRPr="000A53DD" w:rsidRDefault="00A373FB" w:rsidP="000A53DD">
      <w:pPr>
        <w:spacing w:after="0" w:line="312" w:lineRule="auto"/>
        <w:rPr>
          <w:rFonts w:ascii="Verdana" w:eastAsia="Times New Roman" w:hAnsi="Verdana" w:cs="Arial"/>
          <w:sz w:val="24"/>
          <w:szCs w:val="24"/>
          <w:lang w:val="en-GB" w:eastAsia="es-ES"/>
        </w:rPr>
      </w:pPr>
    </w:p>
    <w:sectPr w:rsidR="00A373FB" w:rsidRPr="000A53DD" w:rsidSect="00A373F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4D" w:rsidRDefault="00ED034D" w:rsidP="00A65802">
      <w:pPr>
        <w:spacing w:after="0" w:line="240" w:lineRule="auto"/>
      </w:pPr>
      <w:r>
        <w:separator/>
      </w:r>
    </w:p>
  </w:endnote>
  <w:endnote w:type="continuationSeparator" w:id="0">
    <w:p w:rsidR="00ED034D" w:rsidRDefault="00ED034D" w:rsidP="00A6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72809"/>
      <w:docPartObj>
        <w:docPartGallery w:val="Page Numbers (Bottom of Page)"/>
        <w:docPartUnique/>
      </w:docPartObj>
    </w:sdtPr>
    <w:sdtEndPr>
      <w:rPr>
        <w:noProof/>
      </w:rPr>
    </w:sdtEndPr>
    <w:sdtContent>
      <w:p w:rsidR="000A53DD" w:rsidRDefault="000A53DD" w:rsidP="000A53DD">
        <w:pPr>
          <w:pStyle w:val="Footer"/>
          <w:jc w:val="center"/>
        </w:pPr>
        <w:r>
          <w:fldChar w:fldCharType="begin"/>
        </w:r>
        <w:r>
          <w:instrText xml:space="preserve"> PAGE   \* MERGEFORMAT </w:instrText>
        </w:r>
        <w:r>
          <w:fldChar w:fldCharType="separate"/>
        </w:r>
        <w:r w:rsidR="00DE547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4D" w:rsidRDefault="00ED034D" w:rsidP="00A65802">
      <w:pPr>
        <w:spacing w:after="0" w:line="240" w:lineRule="auto"/>
      </w:pPr>
      <w:r>
        <w:separator/>
      </w:r>
    </w:p>
  </w:footnote>
  <w:footnote w:type="continuationSeparator" w:id="0">
    <w:p w:rsidR="00ED034D" w:rsidRDefault="00ED034D" w:rsidP="00A6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02" w:rsidRDefault="00083AF8" w:rsidP="00083AF8">
    <w:pPr>
      <w:pStyle w:val="Header"/>
      <w:jc w:val="right"/>
    </w:pPr>
    <w:r>
      <w:rPr>
        <w:noProof/>
        <w:lang w:val="en-IN" w:eastAsia="en-IN"/>
      </w:rPr>
      <w:drawing>
        <wp:inline distT="0" distB="0" distL="0" distR="0">
          <wp:extent cx="2131967" cy="853358"/>
          <wp:effectExtent l="0" t="0" r="0" b="0"/>
          <wp:docPr id="1" name="0 Imagen" descr="IC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jpg"/>
                  <pic:cNvPicPr/>
                </pic:nvPicPr>
                <pic:blipFill>
                  <a:blip r:embed="rId1"/>
                  <a:stretch>
                    <a:fillRect/>
                  </a:stretch>
                </pic:blipFill>
                <pic:spPr>
                  <a:xfrm>
                    <a:off x="0" y="0"/>
                    <a:ext cx="2131967" cy="853358"/>
                  </a:xfrm>
                  <a:prstGeom prst="rect">
                    <a:avLst/>
                  </a:prstGeom>
                </pic:spPr>
              </pic:pic>
            </a:graphicData>
          </a:graphic>
        </wp:inline>
      </w:drawing>
    </w:r>
  </w:p>
  <w:p w:rsidR="00A65802" w:rsidRDefault="00A65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193"/>
    <w:multiLevelType w:val="multilevel"/>
    <w:tmpl w:val="0D50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C0717"/>
    <w:multiLevelType w:val="multilevel"/>
    <w:tmpl w:val="4C18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125CE"/>
    <w:multiLevelType w:val="multilevel"/>
    <w:tmpl w:val="D0E8E900"/>
    <w:lvl w:ilvl="0">
      <w:start w:val="1"/>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3">
    <w:nsid w:val="3B266363"/>
    <w:multiLevelType w:val="multilevel"/>
    <w:tmpl w:val="42FC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9E649E"/>
    <w:multiLevelType w:val="multilevel"/>
    <w:tmpl w:val="C184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C0A21"/>
    <w:multiLevelType w:val="multilevel"/>
    <w:tmpl w:val="AE86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D936A4"/>
    <w:multiLevelType w:val="multilevel"/>
    <w:tmpl w:val="F9AC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AE"/>
    <w:rsid w:val="000305B3"/>
    <w:rsid w:val="00083AF8"/>
    <w:rsid w:val="000A53DD"/>
    <w:rsid w:val="000E2AB4"/>
    <w:rsid w:val="000F1AFF"/>
    <w:rsid w:val="001079D9"/>
    <w:rsid w:val="00122235"/>
    <w:rsid w:val="00154445"/>
    <w:rsid w:val="00160D1E"/>
    <w:rsid w:val="00177DEE"/>
    <w:rsid w:val="001A153C"/>
    <w:rsid w:val="001B54BE"/>
    <w:rsid w:val="001C64CC"/>
    <w:rsid w:val="002605A1"/>
    <w:rsid w:val="002A01AE"/>
    <w:rsid w:val="002A0946"/>
    <w:rsid w:val="002B2AA8"/>
    <w:rsid w:val="002D3FBF"/>
    <w:rsid w:val="003523D1"/>
    <w:rsid w:val="0038395A"/>
    <w:rsid w:val="003E7FE7"/>
    <w:rsid w:val="003F4947"/>
    <w:rsid w:val="0041021C"/>
    <w:rsid w:val="00474D45"/>
    <w:rsid w:val="004C1EAA"/>
    <w:rsid w:val="004D037E"/>
    <w:rsid w:val="00574851"/>
    <w:rsid w:val="0059211A"/>
    <w:rsid w:val="006122B1"/>
    <w:rsid w:val="00686A90"/>
    <w:rsid w:val="007112E1"/>
    <w:rsid w:val="007121A1"/>
    <w:rsid w:val="007714A1"/>
    <w:rsid w:val="008036AE"/>
    <w:rsid w:val="00837673"/>
    <w:rsid w:val="008C25E5"/>
    <w:rsid w:val="008D3082"/>
    <w:rsid w:val="00973FCB"/>
    <w:rsid w:val="00A373FB"/>
    <w:rsid w:val="00A65802"/>
    <w:rsid w:val="00A71492"/>
    <w:rsid w:val="00A76F45"/>
    <w:rsid w:val="00AA0FE6"/>
    <w:rsid w:val="00AC58AE"/>
    <w:rsid w:val="00B82639"/>
    <w:rsid w:val="00BA0FF3"/>
    <w:rsid w:val="00D622FF"/>
    <w:rsid w:val="00D84D4E"/>
    <w:rsid w:val="00D964B7"/>
    <w:rsid w:val="00DB415F"/>
    <w:rsid w:val="00DE5471"/>
    <w:rsid w:val="00E27ECA"/>
    <w:rsid w:val="00EB4088"/>
    <w:rsid w:val="00EC5C29"/>
    <w:rsid w:val="00ED034D"/>
    <w:rsid w:val="00EF5DAA"/>
    <w:rsid w:val="00F3750B"/>
    <w:rsid w:val="00F54AE0"/>
    <w:rsid w:val="00F83DE4"/>
    <w:rsid w:val="00FC5DE4"/>
    <w:rsid w:val="00FD417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8AE"/>
  </w:style>
  <w:style w:type="character" w:customStyle="1" w:styleId="apple-tab-span">
    <w:name w:val="apple-tab-span"/>
    <w:basedOn w:val="DefaultParagraphFont"/>
    <w:rsid w:val="00AC58AE"/>
  </w:style>
  <w:style w:type="paragraph" w:styleId="Header">
    <w:name w:val="header"/>
    <w:basedOn w:val="Normal"/>
    <w:link w:val="HeaderChar"/>
    <w:uiPriority w:val="99"/>
    <w:unhideWhenUsed/>
    <w:rsid w:val="00A6580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5802"/>
  </w:style>
  <w:style w:type="paragraph" w:styleId="Footer">
    <w:name w:val="footer"/>
    <w:basedOn w:val="Normal"/>
    <w:link w:val="FooterChar"/>
    <w:uiPriority w:val="99"/>
    <w:unhideWhenUsed/>
    <w:rsid w:val="00A6580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802"/>
  </w:style>
  <w:style w:type="paragraph" w:styleId="BalloonText">
    <w:name w:val="Balloon Text"/>
    <w:basedOn w:val="Normal"/>
    <w:link w:val="BalloonTextChar"/>
    <w:uiPriority w:val="99"/>
    <w:semiHidden/>
    <w:unhideWhenUsed/>
    <w:rsid w:val="00A6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02"/>
    <w:rPr>
      <w:rFonts w:ascii="Tahoma" w:hAnsi="Tahoma" w:cs="Tahoma"/>
      <w:sz w:val="16"/>
      <w:szCs w:val="16"/>
    </w:rPr>
  </w:style>
  <w:style w:type="paragraph" w:styleId="ListParagraph">
    <w:name w:val="List Paragraph"/>
    <w:basedOn w:val="Normal"/>
    <w:uiPriority w:val="34"/>
    <w:qFormat/>
    <w:rsid w:val="000A53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8AE"/>
  </w:style>
  <w:style w:type="character" w:customStyle="1" w:styleId="apple-tab-span">
    <w:name w:val="apple-tab-span"/>
    <w:basedOn w:val="DefaultParagraphFont"/>
    <w:rsid w:val="00AC58AE"/>
  </w:style>
  <w:style w:type="paragraph" w:styleId="Header">
    <w:name w:val="header"/>
    <w:basedOn w:val="Normal"/>
    <w:link w:val="HeaderChar"/>
    <w:uiPriority w:val="99"/>
    <w:unhideWhenUsed/>
    <w:rsid w:val="00A6580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5802"/>
  </w:style>
  <w:style w:type="paragraph" w:styleId="Footer">
    <w:name w:val="footer"/>
    <w:basedOn w:val="Normal"/>
    <w:link w:val="FooterChar"/>
    <w:uiPriority w:val="99"/>
    <w:unhideWhenUsed/>
    <w:rsid w:val="00A6580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802"/>
  </w:style>
  <w:style w:type="paragraph" w:styleId="BalloonText">
    <w:name w:val="Balloon Text"/>
    <w:basedOn w:val="Normal"/>
    <w:link w:val="BalloonTextChar"/>
    <w:uiPriority w:val="99"/>
    <w:semiHidden/>
    <w:unhideWhenUsed/>
    <w:rsid w:val="00A6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02"/>
    <w:rPr>
      <w:rFonts w:ascii="Tahoma" w:hAnsi="Tahoma" w:cs="Tahoma"/>
      <w:sz w:val="16"/>
      <w:szCs w:val="16"/>
    </w:rPr>
  </w:style>
  <w:style w:type="paragraph" w:styleId="ListParagraph">
    <w:name w:val="List Paragraph"/>
    <w:basedOn w:val="Normal"/>
    <w:uiPriority w:val="34"/>
    <w:qFormat/>
    <w:rsid w:val="000A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1747">
      <w:bodyDiv w:val="1"/>
      <w:marLeft w:val="0"/>
      <w:marRight w:val="0"/>
      <w:marTop w:val="0"/>
      <w:marBottom w:val="0"/>
      <w:divBdr>
        <w:top w:val="none" w:sz="0" w:space="0" w:color="auto"/>
        <w:left w:val="none" w:sz="0" w:space="0" w:color="auto"/>
        <w:bottom w:val="none" w:sz="0" w:space="0" w:color="auto"/>
        <w:right w:val="none" w:sz="0" w:space="0" w:color="auto"/>
      </w:divBdr>
      <w:divsChild>
        <w:div w:id="1432897697">
          <w:marLeft w:val="0"/>
          <w:marRight w:val="0"/>
          <w:marTop w:val="0"/>
          <w:marBottom w:val="0"/>
          <w:divBdr>
            <w:top w:val="none" w:sz="0" w:space="0" w:color="auto"/>
            <w:left w:val="none" w:sz="0" w:space="0" w:color="auto"/>
            <w:bottom w:val="none" w:sz="0" w:space="0" w:color="auto"/>
            <w:right w:val="none" w:sz="0" w:space="0" w:color="auto"/>
          </w:divBdr>
          <w:divsChild>
            <w:div w:id="1885480337">
              <w:marLeft w:val="0"/>
              <w:marRight w:val="0"/>
              <w:marTop w:val="0"/>
              <w:marBottom w:val="13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60C6-472F-4FC1-B2EA-2F8C00FA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2017-06-20T07:28:00Z</dcterms:created>
  <dcterms:modified xsi:type="dcterms:W3CDTF">2017-06-20T07:28:00Z</dcterms:modified>
</cp:coreProperties>
</file>