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2CFCF" w14:textId="77777777" w:rsidR="00CA6274" w:rsidRDefault="00CA6274" w:rsidP="00CA6274">
      <w:pPr>
        <w:jc w:val="right"/>
      </w:pPr>
      <w:r>
        <w:rPr>
          <w:noProof/>
        </w:rPr>
        <w:drawing>
          <wp:anchor distT="0" distB="0" distL="114300" distR="114300" simplePos="0" relativeHeight="251659264" behindDoc="1" locked="0" layoutInCell="1" allowOverlap="1" wp14:anchorId="77775794" wp14:editId="3867D33C">
            <wp:simplePos x="0" y="0"/>
            <wp:positionH relativeFrom="column">
              <wp:posOffset>4086225</wp:posOffset>
            </wp:positionH>
            <wp:positionV relativeFrom="paragraph">
              <wp:posOffset>0</wp:posOffset>
            </wp:positionV>
            <wp:extent cx="1889125" cy="771525"/>
            <wp:effectExtent l="0" t="0" r="0" b="9525"/>
            <wp:wrapTight wrapText="bothSides">
              <wp:wrapPolygon edited="0">
                <wp:start x="0" y="0"/>
                <wp:lineTo x="0" y="21333"/>
                <wp:lineTo x="21346" y="21333"/>
                <wp:lineTo x="21346" y="0"/>
                <wp:lineTo x="0" y="0"/>
              </wp:wrapPolygon>
            </wp:wrapTight>
            <wp:docPr id="823880934" name="Picture 1" descr="Logo, International Council for Education of People with Visual Impairment (IC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80934" name="Picture 1" descr="Logo, International Council for Education of People with Visual Impairment (ICE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0" wp14:anchorId="021F720D" wp14:editId="0B671A9E">
            <wp:simplePos x="0" y="0"/>
            <wp:positionH relativeFrom="column">
              <wp:posOffset>0</wp:posOffset>
            </wp:positionH>
            <wp:positionV relativeFrom="paragraph">
              <wp:posOffset>0</wp:posOffset>
            </wp:positionV>
            <wp:extent cx="1743075" cy="828675"/>
            <wp:effectExtent l="0" t="0" r="9525" b="9525"/>
            <wp:wrapTight wrapText="bothSides">
              <wp:wrapPolygon edited="0">
                <wp:start x="0" y="0"/>
                <wp:lineTo x="0" y="21352"/>
                <wp:lineTo x="21482" y="21352"/>
                <wp:lineTo x="21482" y="0"/>
                <wp:lineTo x="0" y="0"/>
              </wp:wrapPolygon>
            </wp:wrapTight>
            <wp:docPr id="1370289894" name="Picture 2" descr="Description: 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B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B07FF" w14:textId="77777777" w:rsidR="00CA6274" w:rsidRDefault="00CA6274" w:rsidP="00CA6274">
      <w:pPr>
        <w:pStyle w:val="Title"/>
        <w:jc w:val="right"/>
        <w:rPr>
          <w:rFonts w:cs="Arial"/>
          <w:b w:val="0"/>
          <w:szCs w:val="24"/>
        </w:rPr>
      </w:pPr>
    </w:p>
    <w:p w14:paraId="33DEACA3" w14:textId="77777777" w:rsidR="00CA6274" w:rsidRPr="00AE762A" w:rsidRDefault="00CA6274" w:rsidP="00CA6274"/>
    <w:p w14:paraId="0091AB61" w14:textId="77777777" w:rsidR="00CA6274" w:rsidRDefault="00CA6274" w:rsidP="00CA6274">
      <w:pPr>
        <w:pStyle w:val="Heading2"/>
      </w:pPr>
    </w:p>
    <w:p w14:paraId="6F686A9F" w14:textId="77777777" w:rsidR="00CA6274" w:rsidRPr="00F01A7F" w:rsidRDefault="00CA6274" w:rsidP="00CA6274">
      <w:pPr>
        <w:pStyle w:val="Heading2"/>
      </w:pPr>
      <w:r w:rsidRPr="00F01A7F">
        <w:t xml:space="preserve">World Blind </w:t>
      </w:r>
      <w:r w:rsidRPr="00CA6274">
        <w:t>Union</w:t>
      </w:r>
      <w:r w:rsidRPr="00F01A7F">
        <w:t xml:space="preserve"> and</w:t>
      </w:r>
    </w:p>
    <w:p w14:paraId="13CF536C" w14:textId="77777777" w:rsidR="00CA6274" w:rsidRDefault="00CA6274" w:rsidP="00CA6274">
      <w:pPr>
        <w:pStyle w:val="Heading2"/>
      </w:pPr>
      <w:r w:rsidRPr="00F01A7F">
        <w:t xml:space="preserve">International Council for Education of </w:t>
      </w:r>
      <w:r w:rsidRPr="00CA6274">
        <w:t>People</w:t>
      </w:r>
      <w:r w:rsidRPr="00F01A7F">
        <w:t xml:space="preserve"> with Visual Impairment</w:t>
      </w:r>
    </w:p>
    <w:p w14:paraId="13C0066B" w14:textId="77777777" w:rsidR="00CA6274" w:rsidRPr="00965782" w:rsidRDefault="00CA6274" w:rsidP="00CA6274"/>
    <w:p w14:paraId="4D1B6A27" w14:textId="53CE0958" w:rsidR="004D65CE" w:rsidRPr="00CA6274" w:rsidRDefault="00CA6274" w:rsidP="00CA6274">
      <w:pPr>
        <w:pStyle w:val="Title"/>
        <w:spacing w:after="120"/>
        <w:rPr>
          <w:szCs w:val="40"/>
        </w:rPr>
      </w:pPr>
      <w:r w:rsidRPr="00965782">
        <w:rPr>
          <w:szCs w:val="40"/>
        </w:rPr>
        <w:t>WBU – ICEVI Joint Position Statement</w:t>
      </w:r>
      <w:r>
        <w:rPr>
          <w:szCs w:val="40"/>
        </w:rPr>
        <w:t xml:space="preserve"> (2024)</w:t>
      </w:r>
      <w:r w:rsidRPr="00965782">
        <w:rPr>
          <w:szCs w:val="40"/>
        </w:rPr>
        <w:t xml:space="preserve">: </w:t>
      </w:r>
      <w:r>
        <w:rPr>
          <w:szCs w:val="40"/>
        </w:rPr>
        <w:t>Early Childhood Development</w:t>
      </w:r>
    </w:p>
    <w:p w14:paraId="0EE92560" w14:textId="258B0593" w:rsidR="00E358EE" w:rsidRPr="003937C8" w:rsidRDefault="009F10E5" w:rsidP="00A0081E">
      <w:pPr>
        <w:pStyle w:val="IntenseQuote"/>
        <w:spacing w:line="276" w:lineRule="auto"/>
        <w:rPr>
          <w:rFonts w:ascii="Calibri" w:hAnsi="Calibri" w:cs="Calibri"/>
          <w:b/>
          <w:bCs/>
          <w:color w:val="auto"/>
          <w:sz w:val="28"/>
          <w:szCs w:val="28"/>
          <w:lang w:eastAsia="en-GB"/>
        </w:rPr>
      </w:pPr>
      <w:r w:rsidRPr="003937C8">
        <w:rPr>
          <w:rFonts w:ascii="Calibri" w:hAnsi="Calibri" w:cs="Calibri"/>
          <w:b/>
          <w:bCs/>
          <w:color w:val="auto"/>
          <w:sz w:val="28"/>
          <w:szCs w:val="28"/>
          <w:lang w:eastAsia="en-GB"/>
        </w:rPr>
        <w:t xml:space="preserve">The International Council for Education of the Visually Impaired (ICEVI) </w:t>
      </w:r>
      <w:r w:rsidR="002F6098" w:rsidRPr="003937C8">
        <w:rPr>
          <w:rFonts w:ascii="Calibri" w:hAnsi="Calibri" w:cs="Calibri"/>
          <w:b/>
          <w:bCs/>
          <w:color w:val="auto"/>
          <w:sz w:val="28"/>
          <w:szCs w:val="28"/>
          <w:lang w:eastAsia="en-GB"/>
        </w:rPr>
        <w:t xml:space="preserve">and World Blind Union (WBU) </w:t>
      </w:r>
      <w:r w:rsidRPr="003937C8">
        <w:rPr>
          <w:rFonts w:ascii="Calibri" w:hAnsi="Calibri" w:cs="Calibri"/>
          <w:b/>
          <w:bCs/>
          <w:color w:val="auto"/>
          <w:sz w:val="28"/>
          <w:szCs w:val="28"/>
          <w:lang w:eastAsia="en-GB"/>
        </w:rPr>
        <w:t>express deep concern regarding the persistent and pervasive inequities in access to high-quality Early Childhood Development (ECD) programs for children who are blind or partially sighted.</w:t>
      </w:r>
    </w:p>
    <w:p w14:paraId="1AB5599C" w14:textId="68678E98" w:rsidR="00BD7B18" w:rsidRPr="00BD7B18" w:rsidRDefault="00BD7B18" w:rsidP="00A0081E">
      <w:pPr>
        <w:spacing w:line="276" w:lineRule="auto"/>
        <w:jc w:val="both"/>
        <w:rPr>
          <w:rFonts w:ascii="Calibri" w:eastAsia="Times New Roman" w:hAnsi="Calibri" w:cs="Calibri"/>
          <w:color w:val="000000" w:themeColor="text1"/>
          <w:sz w:val="26"/>
          <w:szCs w:val="26"/>
          <w:lang w:eastAsia="en-GB"/>
        </w:rPr>
      </w:pPr>
      <w:r w:rsidRPr="00BD7B18">
        <w:rPr>
          <w:rFonts w:ascii="Calibri" w:eastAsia="Times New Roman" w:hAnsi="Calibri" w:cs="Calibri"/>
          <w:color w:val="000000" w:themeColor="text1"/>
          <w:sz w:val="26"/>
          <w:szCs w:val="26"/>
          <w:lang w:eastAsia="en-GB"/>
        </w:rPr>
        <w:t xml:space="preserve">A note on terminology: in the following statement, the term “blind or partially sighted” </w:t>
      </w:r>
      <w:r>
        <w:rPr>
          <w:rFonts w:ascii="Calibri" w:eastAsia="Times New Roman" w:hAnsi="Calibri" w:cs="Calibri"/>
          <w:color w:val="000000" w:themeColor="text1"/>
          <w:sz w:val="26"/>
          <w:szCs w:val="26"/>
          <w:lang w:eastAsia="en-GB"/>
        </w:rPr>
        <w:t>encompasses individuals who are blind, partially sighted, or deafblind as well as those who have multiple disabilities including sight loss.</w:t>
      </w:r>
    </w:p>
    <w:p w14:paraId="517A0220" w14:textId="77777777" w:rsidR="00BD7B18" w:rsidRDefault="00BD7B18" w:rsidP="00A0081E">
      <w:pPr>
        <w:spacing w:line="276" w:lineRule="auto"/>
        <w:jc w:val="both"/>
        <w:rPr>
          <w:rFonts w:ascii="Calibri" w:eastAsia="Times New Roman" w:hAnsi="Calibri" w:cs="Calibri"/>
          <w:b/>
          <w:bCs/>
          <w:color w:val="3A7C22" w:themeColor="accent6" w:themeShade="BF"/>
          <w:sz w:val="28"/>
          <w:szCs w:val="28"/>
          <w:lang w:eastAsia="en-GB"/>
        </w:rPr>
      </w:pPr>
    </w:p>
    <w:p w14:paraId="17CB9642" w14:textId="1C1C6754" w:rsidR="009F10E5" w:rsidRPr="00EF0A76" w:rsidRDefault="00AF2371" w:rsidP="00A0081E">
      <w:pPr>
        <w:spacing w:after="100" w:afterAutospacing="1" w:line="276" w:lineRule="auto"/>
        <w:jc w:val="both"/>
        <w:rPr>
          <w:rFonts w:ascii="Calibri" w:eastAsia="Times New Roman" w:hAnsi="Calibri" w:cs="Calibri"/>
          <w:color w:val="3A7C22" w:themeColor="accent6" w:themeShade="BF"/>
          <w:sz w:val="28"/>
          <w:szCs w:val="28"/>
          <w:lang w:eastAsia="en-GB"/>
        </w:rPr>
      </w:pPr>
      <w:r w:rsidRPr="00EF0A76">
        <w:rPr>
          <w:rFonts w:ascii="Calibri" w:eastAsia="Times New Roman" w:hAnsi="Calibri" w:cs="Calibri"/>
          <w:b/>
          <w:bCs/>
          <w:color w:val="3A7C22" w:themeColor="accent6" w:themeShade="BF"/>
          <w:sz w:val="28"/>
          <w:szCs w:val="28"/>
          <w:lang w:eastAsia="en-GB"/>
        </w:rPr>
        <w:t xml:space="preserve">The </w:t>
      </w:r>
      <w:r w:rsidR="009F10E5" w:rsidRPr="00EF0A76">
        <w:rPr>
          <w:rFonts w:ascii="Calibri" w:eastAsia="Times New Roman" w:hAnsi="Calibri" w:cs="Calibri"/>
          <w:b/>
          <w:bCs/>
          <w:color w:val="3A7C22" w:themeColor="accent6" w:themeShade="BF"/>
          <w:sz w:val="28"/>
          <w:szCs w:val="28"/>
          <w:lang w:eastAsia="en-GB"/>
        </w:rPr>
        <w:t>Issue</w:t>
      </w:r>
    </w:p>
    <w:p w14:paraId="48FD0470" w14:textId="77777777" w:rsidR="00296929" w:rsidRPr="002673B9" w:rsidRDefault="009F10E5" w:rsidP="00A0081E">
      <w:pPr>
        <w:spacing w:before="100" w:beforeAutospacing="1" w:after="100" w:afterAutospacing="1" w:line="276" w:lineRule="auto"/>
        <w:jc w:val="both"/>
        <w:rPr>
          <w:rFonts w:ascii="Calibri" w:eastAsia="Times New Roman" w:hAnsi="Calibri" w:cs="Calibri"/>
          <w:sz w:val="26"/>
          <w:szCs w:val="26"/>
          <w:lang w:eastAsia="en-GB"/>
        </w:rPr>
      </w:pPr>
      <w:r w:rsidRPr="002673B9">
        <w:rPr>
          <w:rFonts w:ascii="Calibri" w:eastAsia="Times New Roman" w:hAnsi="Calibri" w:cs="Calibri"/>
          <w:sz w:val="26"/>
          <w:szCs w:val="26"/>
          <w:lang w:eastAsia="en-GB"/>
        </w:rPr>
        <w:t xml:space="preserve">While </w:t>
      </w:r>
      <w:r w:rsidR="00296929" w:rsidRPr="002673B9">
        <w:rPr>
          <w:rFonts w:ascii="Calibri" w:eastAsia="Times New Roman" w:hAnsi="Calibri" w:cs="Calibri"/>
          <w:sz w:val="26"/>
          <w:szCs w:val="26"/>
          <w:lang w:eastAsia="en-GB"/>
        </w:rPr>
        <w:t>international frameworks</w:t>
      </w:r>
      <w:r w:rsidR="004651E8" w:rsidRPr="002673B9">
        <w:rPr>
          <w:rFonts w:ascii="Calibri" w:eastAsia="Times New Roman" w:hAnsi="Calibri" w:cs="Calibri"/>
          <w:sz w:val="26"/>
          <w:szCs w:val="26"/>
          <w:lang w:eastAsia="en-GB"/>
        </w:rPr>
        <w:t xml:space="preserve"> </w:t>
      </w:r>
      <w:r w:rsidR="00296929" w:rsidRPr="002673B9">
        <w:rPr>
          <w:rFonts w:ascii="Calibri" w:eastAsia="Times New Roman" w:hAnsi="Calibri" w:cs="Calibri"/>
          <w:sz w:val="26"/>
          <w:szCs w:val="26"/>
          <w:lang w:eastAsia="en-GB"/>
        </w:rPr>
        <w:t xml:space="preserve">like </w:t>
      </w:r>
      <w:r w:rsidR="004651E8" w:rsidRPr="002673B9">
        <w:rPr>
          <w:rFonts w:ascii="Calibri" w:eastAsia="Times New Roman" w:hAnsi="Calibri" w:cs="Calibri"/>
          <w:sz w:val="26"/>
          <w:szCs w:val="26"/>
          <w:lang w:eastAsia="en-GB"/>
        </w:rPr>
        <w:t>the Convention on the Rights of the Child (CRC), the Convention on the Rights of Persons with Disabilities (CRPD), and the 2030 Sustainable Development Goals (SDGs) ha</w:t>
      </w:r>
      <w:r w:rsidR="00296929" w:rsidRPr="002673B9">
        <w:rPr>
          <w:rFonts w:ascii="Calibri" w:eastAsia="Times New Roman" w:hAnsi="Calibri" w:cs="Calibri"/>
          <w:sz w:val="26"/>
          <w:szCs w:val="26"/>
          <w:lang w:eastAsia="en-GB"/>
        </w:rPr>
        <w:t xml:space="preserve">ve </w:t>
      </w:r>
      <w:r w:rsidRPr="002673B9">
        <w:rPr>
          <w:rFonts w:ascii="Calibri" w:eastAsia="Times New Roman" w:hAnsi="Calibri" w:cs="Calibri"/>
          <w:sz w:val="26"/>
          <w:szCs w:val="26"/>
          <w:lang w:eastAsia="en-GB"/>
        </w:rPr>
        <w:t>significant</w:t>
      </w:r>
      <w:r w:rsidR="00296929" w:rsidRPr="002673B9">
        <w:rPr>
          <w:rFonts w:ascii="Calibri" w:eastAsia="Times New Roman" w:hAnsi="Calibri" w:cs="Calibri"/>
          <w:sz w:val="26"/>
          <w:szCs w:val="26"/>
          <w:lang w:eastAsia="en-GB"/>
        </w:rPr>
        <w:t>ly</w:t>
      </w:r>
      <w:r w:rsidRPr="002673B9">
        <w:rPr>
          <w:rFonts w:ascii="Calibri" w:eastAsia="Times New Roman" w:hAnsi="Calibri" w:cs="Calibri"/>
          <w:sz w:val="26"/>
          <w:szCs w:val="26"/>
          <w:lang w:eastAsia="en-GB"/>
        </w:rPr>
        <w:t xml:space="preserve"> </w:t>
      </w:r>
      <w:r w:rsidR="00296929" w:rsidRPr="002673B9">
        <w:rPr>
          <w:rFonts w:ascii="Calibri" w:eastAsia="Times New Roman" w:hAnsi="Calibri" w:cs="Calibri"/>
          <w:sz w:val="26"/>
          <w:szCs w:val="26"/>
          <w:lang w:eastAsia="en-GB"/>
        </w:rPr>
        <w:t>advanced the</w:t>
      </w:r>
      <w:r w:rsidR="004651E8" w:rsidRPr="002673B9">
        <w:rPr>
          <w:rFonts w:ascii="Calibri" w:eastAsia="Times New Roman" w:hAnsi="Calibri" w:cs="Calibri"/>
          <w:sz w:val="26"/>
          <w:szCs w:val="26"/>
          <w:lang w:eastAsia="en-GB"/>
        </w:rPr>
        <w:t xml:space="preserve"> global recognition and </w:t>
      </w:r>
      <w:r w:rsidRPr="002673B9">
        <w:rPr>
          <w:rFonts w:ascii="Calibri" w:eastAsia="Times New Roman" w:hAnsi="Calibri" w:cs="Calibri"/>
          <w:sz w:val="26"/>
          <w:szCs w:val="26"/>
          <w:lang w:eastAsia="en-GB"/>
        </w:rPr>
        <w:t>promoti</w:t>
      </w:r>
      <w:r w:rsidR="004651E8" w:rsidRPr="002673B9">
        <w:rPr>
          <w:rFonts w:ascii="Calibri" w:eastAsia="Times New Roman" w:hAnsi="Calibri" w:cs="Calibri"/>
          <w:sz w:val="26"/>
          <w:szCs w:val="26"/>
          <w:lang w:eastAsia="en-GB"/>
        </w:rPr>
        <w:t>on of</w:t>
      </w:r>
      <w:r w:rsidRPr="002673B9">
        <w:rPr>
          <w:rFonts w:ascii="Calibri" w:eastAsia="Times New Roman" w:hAnsi="Calibri" w:cs="Calibri"/>
          <w:sz w:val="26"/>
          <w:szCs w:val="26"/>
          <w:lang w:eastAsia="en-GB"/>
        </w:rPr>
        <w:t xml:space="preserve"> </w:t>
      </w:r>
      <w:r w:rsidR="004651E8" w:rsidRPr="002673B9">
        <w:rPr>
          <w:rFonts w:ascii="Calibri" w:eastAsia="Times New Roman" w:hAnsi="Calibri" w:cs="Calibri"/>
          <w:sz w:val="26"/>
          <w:szCs w:val="26"/>
          <w:lang w:eastAsia="en-GB"/>
        </w:rPr>
        <w:t>rights of all children to access educational services in non-discriminating settings</w:t>
      </w:r>
      <w:r w:rsidRPr="002673B9">
        <w:rPr>
          <w:rFonts w:ascii="Calibri" w:eastAsia="Times New Roman" w:hAnsi="Calibri" w:cs="Calibri"/>
          <w:sz w:val="26"/>
          <w:szCs w:val="26"/>
          <w:lang w:eastAsia="en-GB"/>
        </w:rPr>
        <w:t xml:space="preserve">, </w:t>
      </w:r>
      <w:r w:rsidR="00296929" w:rsidRPr="002673B9">
        <w:rPr>
          <w:rFonts w:ascii="Calibri" w:eastAsia="Times New Roman" w:hAnsi="Calibri" w:cs="Calibri"/>
          <w:sz w:val="26"/>
          <w:szCs w:val="26"/>
          <w:lang w:eastAsia="en-GB"/>
        </w:rPr>
        <w:t>a persistent gap remains. C</w:t>
      </w:r>
      <w:r w:rsidRPr="002673B9">
        <w:rPr>
          <w:rFonts w:ascii="Calibri" w:eastAsia="Times New Roman" w:hAnsi="Calibri" w:cs="Calibri"/>
          <w:sz w:val="26"/>
          <w:szCs w:val="26"/>
          <w:lang w:eastAsia="en-GB"/>
        </w:rPr>
        <w:t xml:space="preserve">hildren </w:t>
      </w:r>
      <w:r w:rsidR="000F12BC" w:rsidRPr="002673B9">
        <w:rPr>
          <w:rFonts w:ascii="Calibri" w:eastAsia="Times New Roman" w:hAnsi="Calibri" w:cs="Calibri"/>
          <w:sz w:val="26"/>
          <w:szCs w:val="26"/>
          <w:lang w:eastAsia="en-GB"/>
        </w:rPr>
        <w:t>with disabilities</w:t>
      </w:r>
      <w:r w:rsidR="00296929" w:rsidRPr="002673B9">
        <w:rPr>
          <w:rFonts w:ascii="Calibri" w:eastAsia="Times New Roman" w:hAnsi="Calibri" w:cs="Calibri"/>
          <w:sz w:val="26"/>
          <w:szCs w:val="26"/>
          <w:lang w:eastAsia="en-GB"/>
        </w:rPr>
        <w:t xml:space="preserve">, particularly </w:t>
      </w:r>
      <w:r w:rsidR="000F12BC" w:rsidRPr="002673B9">
        <w:rPr>
          <w:rFonts w:ascii="Calibri" w:eastAsia="Times New Roman" w:hAnsi="Calibri" w:cs="Calibri"/>
          <w:sz w:val="26"/>
          <w:szCs w:val="26"/>
          <w:lang w:eastAsia="en-GB"/>
        </w:rPr>
        <w:t xml:space="preserve">those </w:t>
      </w:r>
      <w:r w:rsidR="004651E8" w:rsidRPr="002673B9">
        <w:rPr>
          <w:rFonts w:ascii="Calibri" w:eastAsia="Times New Roman" w:hAnsi="Calibri" w:cs="Calibri"/>
          <w:sz w:val="26"/>
          <w:szCs w:val="26"/>
          <w:lang w:eastAsia="en-GB"/>
        </w:rPr>
        <w:t>who are blind or partially sighted</w:t>
      </w:r>
      <w:r w:rsidR="00296929" w:rsidRPr="002673B9">
        <w:rPr>
          <w:rFonts w:ascii="Calibri" w:eastAsia="Times New Roman" w:hAnsi="Calibri" w:cs="Calibri"/>
          <w:sz w:val="26"/>
          <w:szCs w:val="26"/>
          <w:lang w:eastAsia="en-GB"/>
        </w:rPr>
        <w:t>,</w:t>
      </w:r>
      <w:r w:rsidRPr="002673B9">
        <w:rPr>
          <w:rFonts w:ascii="Calibri" w:eastAsia="Times New Roman" w:hAnsi="Calibri" w:cs="Calibri"/>
          <w:sz w:val="26"/>
          <w:szCs w:val="26"/>
          <w:lang w:eastAsia="en-GB"/>
        </w:rPr>
        <w:t xml:space="preserve"> continue to be disproportionately excluded from quality E</w:t>
      </w:r>
      <w:r w:rsidR="004651E8" w:rsidRPr="002673B9">
        <w:rPr>
          <w:rFonts w:ascii="Calibri" w:eastAsia="Times New Roman" w:hAnsi="Calibri" w:cs="Calibri"/>
          <w:sz w:val="26"/>
          <w:szCs w:val="26"/>
          <w:lang w:eastAsia="en-GB"/>
        </w:rPr>
        <w:t xml:space="preserve">arly </w:t>
      </w:r>
      <w:r w:rsidRPr="002673B9">
        <w:rPr>
          <w:rFonts w:ascii="Calibri" w:eastAsia="Times New Roman" w:hAnsi="Calibri" w:cs="Calibri"/>
          <w:sz w:val="26"/>
          <w:szCs w:val="26"/>
          <w:lang w:eastAsia="en-GB"/>
        </w:rPr>
        <w:t>C</w:t>
      </w:r>
      <w:r w:rsidR="004651E8" w:rsidRPr="002673B9">
        <w:rPr>
          <w:rFonts w:ascii="Calibri" w:eastAsia="Times New Roman" w:hAnsi="Calibri" w:cs="Calibri"/>
          <w:sz w:val="26"/>
          <w:szCs w:val="26"/>
          <w:lang w:eastAsia="en-GB"/>
        </w:rPr>
        <w:t xml:space="preserve">hildhood </w:t>
      </w:r>
      <w:r w:rsidRPr="002673B9">
        <w:rPr>
          <w:rFonts w:ascii="Calibri" w:eastAsia="Times New Roman" w:hAnsi="Calibri" w:cs="Calibri"/>
          <w:sz w:val="26"/>
          <w:szCs w:val="26"/>
          <w:lang w:eastAsia="en-GB"/>
        </w:rPr>
        <w:t>D</w:t>
      </w:r>
      <w:r w:rsidR="004651E8" w:rsidRPr="002673B9">
        <w:rPr>
          <w:rFonts w:ascii="Calibri" w:eastAsia="Times New Roman" w:hAnsi="Calibri" w:cs="Calibri"/>
          <w:sz w:val="26"/>
          <w:szCs w:val="26"/>
          <w:lang w:eastAsia="en-GB"/>
        </w:rPr>
        <w:t>evelopment (ECD)</w:t>
      </w:r>
      <w:r w:rsidRPr="002673B9">
        <w:rPr>
          <w:rFonts w:ascii="Calibri" w:eastAsia="Times New Roman" w:hAnsi="Calibri" w:cs="Calibri"/>
          <w:sz w:val="26"/>
          <w:szCs w:val="26"/>
          <w:lang w:eastAsia="en-GB"/>
        </w:rPr>
        <w:t xml:space="preserve"> programs </w:t>
      </w:r>
      <w:r w:rsidR="00296929" w:rsidRPr="002673B9">
        <w:rPr>
          <w:rFonts w:ascii="Calibri" w:eastAsia="Times New Roman" w:hAnsi="Calibri" w:cs="Calibri"/>
          <w:sz w:val="26"/>
          <w:szCs w:val="26"/>
          <w:lang w:eastAsia="en-GB"/>
        </w:rPr>
        <w:t>worldwide</w:t>
      </w:r>
      <w:r w:rsidRPr="002673B9">
        <w:rPr>
          <w:rFonts w:ascii="Calibri" w:eastAsia="Times New Roman" w:hAnsi="Calibri" w:cs="Calibri"/>
          <w:sz w:val="26"/>
          <w:szCs w:val="26"/>
          <w:lang w:eastAsia="en-GB"/>
        </w:rPr>
        <w:t xml:space="preserve">. </w:t>
      </w:r>
      <w:r w:rsidR="00296929" w:rsidRPr="002673B9">
        <w:rPr>
          <w:rFonts w:ascii="Calibri" w:eastAsia="Times New Roman" w:hAnsi="Calibri" w:cs="Calibri"/>
          <w:sz w:val="26"/>
          <w:szCs w:val="26"/>
          <w:lang w:eastAsia="en-GB"/>
        </w:rPr>
        <w:t>Notably, t</w:t>
      </w:r>
      <w:r w:rsidR="000F12BC" w:rsidRPr="002673B9">
        <w:rPr>
          <w:rFonts w:ascii="Calibri" w:eastAsia="Times New Roman" w:hAnsi="Calibri" w:cs="Calibri"/>
          <w:sz w:val="26"/>
          <w:szCs w:val="26"/>
          <w:lang w:eastAsia="en-GB"/>
        </w:rPr>
        <w:t xml:space="preserve">he CRPD Committee has </w:t>
      </w:r>
      <w:r w:rsidR="00296929" w:rsidRPr="002673B9">
        <w:rPr>
          <w:rFonts w:ascii="Calibri" w:eastAsia="Times New Roman" w:hAnsi="Calibri" w:cs="Calibri"/>
          <w:sz w:val="26"/>
          <w:szCs w:val="26"/>
          <w:lang w:eastAsia="en-GB"/>
        </w:rPr>
        <w:t>pinpointed</w:t>
      </w:r>
      <w:r w:rsidR="000F12BC" w:rsidRPr="002673B9">
        <w:rPr>
          <w:rFonts w:ascii="Calibri" w:eastAsia="Times New Roman" w:hAnsi="Calibri" w:cs="Calibri"/>
          <w:sz w:val="26"/>
          <w:szCs w:val="26"/>
          <w:lang w:eastAsia="en-GB"/>
        </w:rPr>
        <w:t xml:space="preserve"> </w:t>
      </w:r>
      <w:r w:rsidR="00296929" w:rsidRPr="002673B9">
        <w:rPr>
          <w:rFonts w:ascii="Calibri" w:eastAsia="Times New Roman" w:hAnsi="Calibri" w:cs="Calibri"/>
          <w:sz w:val="26"/>
          <w:szCs w:val="26"/>
          <w:lang w:eastAsia="en-GB"/>
        </w:rPr>
        <w:t xml:space="preserve">specific areas requiring urgent attention, including the following: </w:t>
      </w:r>
    </w:p>
    <w:p w14:paraId="7B21B9AD" w14:textId="59FD105E" w:rsidR="00296929" w:rsidRPr="002673B9" w:rsidRDefault="00296929" w:rsidP="00A0081E">
      <w:pPr>
        <w:pStyle w:val="ListParagraph"/>
        <w:numPr>
          <w:ilvl w:val="0"/>
          <w:numId w:val="3"/>
        </w:numPr>
        <w:spacing w:before="100" w:beforeAutospacing="1" w:after="100" w:afterAutospacing="1" w:line="276" w:lineRule="auto"/>
        <w:jc w:val="both"/>
        <w:rPr>
          <w:rFonts w:ascii="Calibri" w:eastAsia="Times New Roman" w:hAnsi="Calibri" w:cs="Calibri"/>
          <w:sz w:val="26"/>
          <w:szCs w:val="26"/>
          <w:lang w:eastAsia="en-GB"/>
        </w:rPr>
      </w:pPr>
      <w:r w:rsidRPr="002673B9">
        <w:rPr>
          <w:rFonts w:ascii="Calibri" w:eastAsia="Times New Roman" w:hAnsi="Calibri" w:cs="Calibri"/>
          <w:b/>
          <w:bCs/>
          <w:sz w:val="26"/>
          <w:szCs w:val="26"/>
          <w:lang w:eastAsia="en-GB"/>
        </w:rPr>
        <w:t xml:space="preserve">Limited support for caregivers and ECD centres, </w:t>
      </w:r>
      <w:r w:rsidRPr="002673B9">
        <w:rPr>
          <w:rFonts w:ascii="Calibri" w:eastAsia="Times New Roman" w:hAnsi="Calibri" w:cs="Calibri"/>
          <w:sz w:val="26"/>
          <w:szCs w:val="26"/>
          <w:lang w:eastAsia="en-GB"/>
        </w:rPr>
        <w:t xml:space="preserve">highlighting that a lack of </w:t>
      </w:r>
      <w:r w:rsidR="000F12BC" w:rsidRPr="002673B9">
        <w:rPr>
          <w:rFonts w:ascii="Calibri" w:eastAsia="Times New Roman" w:hAnsi="Calibri" w:cs="Calibri"/>
          <w:sz w:val="26"/>
          <w:szCs w:val="26"/>
          <w:lang w:eastAsia="en-GB"/>
        </w:rPr>
        <w:t xml:space="preserve">strategies </w:t>
      </w:r>
      <w:r w:rsidRPr="002673B9">
        <w:rPr>
          <w:rFonts w:ascii="Calibri" w:eastAsia="Times New Roman" w:hAnsi="Calibri" w:cs="Calibri"/>
          <w:sz w:val="26"/>
          <w:szCs w:val="26"/>
          <w:lang w:eastAsia="en-GB"/>
        </w:rPr>
        <w:t xml:space="preserve">and resources hinders </w:t>
      </w:r>
      <w:r w:rsidR="000F12BC" w:rsidRPr="002673B9">
        <w:rPr>
          <w:rFonts w:ascii="Calibri" w:eastAsia="Times New Roman" w:hAnsi="Calibri" w:cs="Calibri"/>
          <w:sz w:val="26"/>
          <w:szCs w:val="26"/>
          <w:lang w:eastAsia="en-GB"/>
        </w:rPr>
        <w:t xml:space="preserve">caregivers and early learning centres </w:t>
      </w:r>
      <w:r w:rsidRPr="002673B9">
        <w:rPr>
          <w:rFonts w:ascii="Calibri" w:eastAsia="Times New Roman" w:hAnsi="Calibri" w:cs="Calibri"/>
          <w:sz w:val="26"/>
          <w:szCs w:val="26"/>
          <w:lang w:eastAsia="en-GB"/>
        </w:rPr>
        <w:t>in effectively</w:t>
      </w:r>
      <w:r w:rsidR="000F12BC" w:rsidRPr="002673B9">
        <w:rPr>
          <w:rFonts w:ascii="Calibri" w:eastAsia="Times New Roman" w:hAnsi="Calibri" w:cs="Calibri"/>
          <w:sz w:val="26"/>
          <w:szCs w:val="26"/>
          <w:lang w:eastAsia="en-GB"/>
        </w:rPr>
        <w:t xml:space="preserve"> </w:t>
      </w:r>
      <w:r w:rsidR="00E85F6F" w:rsidRPr="002673B9">
        <w:rPr>
          <w:rFonts w:ascii="Calibri" w:eastAsia="Times New Roman" w:hAnsi="Calibri" w:cs="Calibri"/>
          <w:sz w:val="26"/>
          <w:szCs w:val="26"/>
          <w:lang w:eastAsia="en-GB"/>
        </w:rPr>
        <w:t>stimulat</w:t>
      </w:r>
      <w:r w:rsidRPr="002673B9">
        <w:rPr>
          <w:rFonts w:ascii="Calibri" w:eastAsia="Times New Roman" w:hAnsi="Calibri" w:cs="Calibri"/>
          <w:sz w:val="26"/>
          <w:szCs w:val="26"/>
          <w:lang w:eastAsia="en-GB"/>
        </w:rPr>
        <w:t>ing</w:t>
      </w:r>
      <w:r w:rsidR="00E85F6F" w:rsidRPr="002673B9">
        <w:rPr>
          <w:rFonts w:ascii="Calibri" w:eastAsia="Times New Roman" w:hAnsi="Calibri" w:cs="Calibri"/>
          <w:sz w:val="26"/>
          <w:szCs w:val="26"/>
          <w:lang w:eastAsia="en-GB"/>
        </w:rPr>
        <w:t xml:space="preserve"> and teach</w:t>
      </w:r>
      <w:r w:rsidRPr="002673B9">
        <w:rPr>
          <w:rFonts w:ascii="Calibri" w:eastAsia="Times New Roman" w:hAnsi="Calibri" w:cs="Calibri"/>
          <w:sz w:val="26"/>
          <w:szCs w:val="26"/>
          <w:lang w:eastAsia="en-GB"/>
        </w:rPr>
        <w:t>ing</w:t>
      </w:r>
      <w:r w:rsidR="00E85F6F" w:rsidRPr="002673B9">
        <w:rPr>
          <w:rFonts w:ascii="Calibri" w:eastAsia="Times New Roman" w:hAnsi="Calibri" w:cs="Calibri"/>
          <w:sz w:val="26"/>
          <w:szCs w:val="26"/>
          <w:lang w:eastAsia="en-GB"/>
        </w:rPr>
        <w:t xml:space="preserve"> children with disabilities</w:t>
      </w:r>
      <w:r w:rsidRPr="002673B9">
        <w:rPr>
          <w:rFonts w:ascii="Calibri" w:eastAsia="Times New Roman" w:hAnsi="Calibri" w:cs="Calibri"/>
          <w:sz w:val="26"/>
          <w:szCs w:val="26"/>
          <w:lang w:eastAsia="en-GB"/>
        </w:rPr>
        <w:t>.</w:t>
      </w:r>
      <w:r w:rsidR="00E85F6F" w:rsidRPr="002673B9">
        <w:rPr>
          <w:rStyle w:val="FootnoteReference"/>
          <w:rFonts w:ascii="Calibri" w:eastAsia="Times New Roman" w:hAnsi="Calibri" w:cs="Calibri"/>
          <w:sz w:val="26"/>
          <w:szCs w:val="26"/>
          <w:lang w:eastAsia="en-GB"/>
        </w:rPr>
        <w:footnoteReference w:id="1"/>
      </w:r>
    </w:p>
    <w:p w14:paraId="55570C5F" w14:textId="65F3244A" w:rsidR="00296929" w:rsidRPr="002673B9" w:rsidRDefault="00296929" w:rsidP="00A0081E">
      <w:pPr>
        <w:pStyle w:val="ListParagraph"/>
        <w:numPr>
          <w:ilvl w:val="0"/>
          <w:numId w:val="3"/>
        </w:numPr>
        <w:spacing w:before="100" w:beforeAutospacing="1" w:after="100" w:afterAutospacing="1" w:line="276" w:lineRule="auto"/>
        <w:jc w:val="both"/>
        <w:rPr>
          <w:rFonts w:ascii="Calibri" w:eastAsia="Times New Roman" w:hAnsi="Calibri" w:cs="Calibri"/>
          <w:sz w:val="26"/>
          <w:szCs w:val="26"/>
          <w:lang w:eastAsia="en-GB"/>
        </w:rPr>
      </w:pPr>
      <w:r w:rsidRPr="002673B9">
        <w:rPr>
          <w:rFonts w:ascii="Calibri" w:eastAsia="Times New Roman" w:hAnsi="Calibri" w:cs="Calibri"/>
          <w:b/>
          <w:bCs/>
          <w:sz w:val="26"/>
          <w:szCs w:val="26"/>
          <w:lang w:eastAsia="en-GB"/>
        </w:rPr>
        <w:lastRenderedPageBreak/>
        <w:t xml:space="preserve">Delayed access to interventions, </w:t>
      </w:r>
      <w:r w:rsidRPr="002673B9">
        <w:rPr>
          <w:rFonts w:ascii="Calibri" w:eastAsia="Times New Roman" w:hAnsi="Calibri" w:cs="Calibri"/>
          <w:sz w:val="26"/>
          <w:szCs w:val="26"/>
          <w:lang w:eastAsia="en-GB"/>
        </w:rPr>
        <w:t>noting that inadequate early intervention services</w:t>
      </w:r>
      <w:r w:rsidR="00087849">
        <w:rPr>
          <w:rFonts w:ascii="Calibri" w:eastAsia="Times New Roman" w:hAnsi="Calibri" w:cs="Calibri"/>
          <w:sz w:val="26"/>
          <w:szCs w:val="26"/>
          <w:lang w:eastAsia="en-GB"/>
        </w:rPr>
        <w:t>, including early stimulation and responsive care,</w:t>
      </w:r>
      <w:r w:rsidR="00087849">
        <w:rPr>
          <w:rStyle w:val="FootnoteReference"/>
          <w:rFonts w:ascii="Calibri" w:eastAsia="Times New Roman" w:hAnsi="Calibri" w:cs="Calibri"/>
          <w:sz w:val="26"/>
          <w:szCs w:val="26"/>
          <w:lang w:eastAsia="en-GB"/>
        </w:rPr>
        <w:footnoteReference w:id="2"/>
      </w:r>
      <w:r w:rsidR="00087849">
        <w:rPr>
          <w:rFonts w:ascii="Calibri" w:eastAsia="Times New Roman" w:hAnsi="Calibri" w:cs="Calibri"/>
          <w:sz w:val="26"/>
          <w:szCs w:val="26"/>
          <w:lang w:eastAsia="en-GB"/>
        </w:rPr>
        <w:t xml:space="preserve"> </w:t>
      </w:r>
      <w:r w:rsidRPr="002673B9">
        <w:rPr>
          <w:rFonts w:ascii="Calibri" w:eastAsia="Times New Roman" w:hAnsi="Calibri" w:cs="Calibri"/>
          <w:sz w:val="26"/>
          <w:szCs w:val="26"/>
          <w:lang w:eastAsia="en-GB"/>
        </w:rPr>
        <w:t>create a critical gap in support for children with disabilities during a crucial developmental period.</w:t>
      </w:r>
      <w:r w:rsidR="00AA2EB8" w:rsidRPr="002673B9">
        <w:rPr>
          <w:rStyle w:val="FootnoteReference"/>
          <w:rFonts w:ascii="Calibri" w:eastAsia="Times New Roman" w:hAnsi="Calibri" w:cs="Calibri"/>
          <w:sz w:val="26"/>
          <w:szCs w:val="26"/>
          <w:lang w:eastAsia="en-GB"/>
        </w:rPr>
        <w:footnoteReference w:id="3"/>
      </w:r>
    </w:p>
    <w:p w14:paraId="0E403BF4" w14:textId="77777777" w:rsidR="00296929" w:rsidRPr="002673B9" w:rsidRDefault="00296929" w:rsidP="00A0081E">
      <w:pPr>
        <w:pStyle w:val="ListParagraph"/>
        <w:numPr>
          <w:ilvl w:val="0"/>
          <w:numId w:val="3"/>
        </w:numPr>
        <w:spacing w:before="100" w:beforeAutospacing="1" w:after="100" w:afterAutospacing="1" w:line="276" w:lineRule="auto"/>
        <w:jc w:val="both"/>
        <w:rPr>
          <w:rFonts w:ascii="Calibri" w:eastAsia="Times New Roman" w:hAnsi="Calibri" w:cs="Calibri"/>
          <w:sz w:val="26"/>
          <w:szCs w:val="26"/>
          <w:lang w:eastAsia="en-GB"/>
        </w:rPr>
      </w:pPr>
      <w:r w:rsidRPr="002673B9">
        <w:rPr>
          <w:rFonts w:ascii="Calibri" w:eastAsia="Times New Roman" w:hAnsi="Calibri" w:cs="Calibri"/>
          <w:b/>
          <w:bCs/>
          <w:sz w:val="26"/>
          <w:szCs w:val="26"/>
          <w:lang w:eastAsia="en-GB"/>
        </w:rPr>
        <w:t xml:space="preserve">Disparity in access rates, </w:t>
      </w:r>
      <w:r w:rsidRPr="002673B9">
        <w:rPr>
          <w:rFonts w:ascii="Calibri" w:eastAsia="Times New Roman" w:hAnsi="Calibri" w:cs="Calibri"/>
          <w:sz w:val="26"/>
          <w:szCs w:val="26"/>
          <w:lang w:eastAsia="en-GB"/>
        </w:rPr>
        <w:t xml:space="preserve">as children </w:t>
      </w:r>
      <w:r w:rsidR="00AA2EB8" w:rsidRPr="002673B9">
        <w:rPr>
          <w:rFonts w:ascii="Calibri" w:eastAsia="Times New Roman" w:hAnsi="Calibri" w:cs="Calibri"/>
          <w:sz w:val="26"/>
          <w:szCs w:val="26"/>
          <w:lang w:eastAsia="en-GB"/>
        </w:rPr>
        <w:t xml:space="preserve">with disabilities </w:t>
      </w:r>
      <w:r w:rsidRPr="002673B9">
        <w:rPr>
          <w:rFonts w:ascii="Calibri" w:eastAsia="Times New Roman" w:hAnsi="Calibri" w:cs="Calibri"/>
          <w:sz w:val="26"/>
          <w:szCs w:val="26"/>
          <w:lang w:eastAsia="en-GB"/>
        </w:rPr>
        <w:t>are significantly underrepresented in ECD programs compared to their counterparts.</w:t>
      </w:r>
      <w:r w:rsidR="00AA2EB8" w:rsidRPr="002673B9">
        <w:rPr>
          <w:rStyle w:val="FootnoteReference"/>
          <w:rFonts w:ascii="Calibri" w:eastAsia="Times New Roman" w:hAnsi="Calibri" w:cs="Calibri"/>
          <w:sz w:val="26"/>
          <w:szCs w:val="26"/>
          <w:lang w:eastAsia="en-GB"/>
        </w:rPr>
        <w:footnoteReference w:id="4"/>
      </w:r>
      <w:r w:rsidR="00675282" w:rsidRPr="002673B9">
        <w:rPr>
          <w:rFonts w:ascii="Calibri" w:eastAsia="Times New Roman" w:hAnsi="Calibri" w:cs="Calibri"/>
          <w:sz w:val="26"/>
          <w:szCs w:val="26"/>
          <w:lang w:eastAsia="en-GB"/>
        </w:rPr>
        <w:t xml:space="preserve"> </w:t>
      </w:r>
    </w:p>
    <w:p w14:paraId="5319DB56" w14:textId="002B41C6" w:rsidR="002673B9" w:rsidRPr="00C92A11" w:rsidRDefault="00296929" w:rsidP="00C92A11">
      <w:pPr>
        <w:pStyle w:val="ListParagraph"/>
        <w:numPr>
          <w:ilvl w:val="0"/>
          <w:numId w:val="3"/>
        </w:numPr>
        <w:spacing w:before="100" w:beforeAutospacing="1" w:after="100" w:afterAutospacing="1" w:line="276" w:lineRule="auto"/>
        <w:jc w:val="both"/>
        <w:rPr>
          <w:rFonts w:ascii="Calibri" w:eastAsia="Times New Roman" w:hAnsi="Calibri" w:cs="Calibri"/>
          <w:sz w:val="26"/>
          <w:szCs w:val="26"/>
          <w:lang w:eastAsia="en-GB"/>
        </w:rPr>
      </w:pPr>
      <w:r w:rsidRPr="002673B9">
        <w:rPr>
          <w:rFonts w:ascii="Calibri" w:eastAsia="Times New Roman" w:hAnsi="Calibri" w:cs="Calibri"/>
          <w:b/>
          <w:bCs/>
          <w:sz w:val="26"/>
          <w:szCs w:val="26"/>
          <w:lang w:eastAsia="en-GB"/>
        </w:rPr>
        <w:t>Corporal punishment</w:t>
      </w:r>
      <w:r w:rsidR="00CF5FC6" w:rsidRPr="002673B9">
        <w:rPr>
          <w:rFonts w:ascii="Calibri" w:eastAsia="Times New Roman" w:hAnsi="Calibri" w:cs="Calibri"/>
          <w:b/>
          <w:bCs/>
          <w:sz w:val="26"/>
          <w:szCs w:val="26"/>
          <w:lang w:eastAsia="en-GB"/>
        </w:rPr>
        <w:t xml:space="preserve">, </w:t>
      </w:r>
      <w:r w:rsidR="001D05E0" w:rsidRPr="002673B9">
        <w:rPr>
          <w:rFonts w:ascii="Calibri" w:eastAsia="Times New Roman" w:hAnsi="Calibri" w:cs="Calibri"/>
          <w:sz w:val="26"/>
          <w:szCs w:val="26"/>
          <w:lang w:eastAsia="en-GB"/>
        </w:rPr>
        <w:t>highlighting</w:t>
      </w:r>
      <w:r w:rsidR="00CF5FC6" w:rsidRPr="002673B9">
        <w:rPr>
          <w:rFonts w:ascii="Calibri" w:eastAsia="Times New Roman" w:hAnsi="Calibri" w:cs="Calibri"/>
          <w:sz w:val="26"/>
          <w:szCs w:val="26"/>
          <w:lang w:eastAsia="en-GB"/>
        </w:rPr>
        <w:t xml:space="preserve"> that the abhorrent practice of corporal punishment</w:t>
      </w:r>
      <w:r w:rsidR="0017091D" w:rsidRPr="002673B9">
        <w:rPr>
          <w:rFonts w:ascii="Calibri" w:eastAsia="Times New Roman" w:hAnsi="Calibri" w:cs="Calibri"/>
          <w:sz w:val="26"/>
          <w:szCs w:val="26"/>
          <w:lang w:eastAsia="en-GB"/>
        </w:rPr>
        <w:t xml:space="preserve"> against</w:t>
      </w:r>
      <w:r w:rsidR="00CF5FC6" w:rsidRPr="002673B9">
        <w:rPr>
          <w:rFonts w:ascii="Calibri" w:eastAsia="Times New Roman" w:hAnsi="Calibri" w:cs="Calibri"/>
          <w:sz w:val="26"/>
          <w:szCs w:val="26"/>
          <w:lang w:eastAsia="en-GB"/>
        </w:rPr>
        <w:t xml:space="preserve"> </w:t>
      </w:r>
      <w:r w:rsidR="002B5BEE" w:rsidRPr="002673B9">
        <w:rPr>
          <w:rFonts w:ascii="Calibri" w:eastAsia="Times New Roman" w:hAnsi="Calibri" w:cs="Calibri"/>
          <w:sz w:val="26"/>
          <w:szCs w:val="26"/>
          <w:lang w:eastAsia="en-GB"/>
        </w:rPr>
        <w:t xml:space="preserve">children with disabilities </w:t>
      </w:r>
      <w:r w:rsidR="00CF5FC6" w:rsidRPr="002673B9">
        <w:rPr>
          <w:rFonts w:ascii="Calibri" w:eastAsia="Times New Roman" w:hAnsi="Calibri" w:cs="Calibri"/>
          <w:sz w:val="26"/>
          <w:szCs w:val="26"/>
          <w:lang w:eastAsia="en-GB"/>
        </w:rPr>
        <w:t xml:space="preserve">persists in some States parties’ </w:t>
      </w:r>
      <w:r w:rsidR="000A4999" w:rsidRPr="002673B9">
        <w:rPr>
          <w:rFonts w:ascii="Calibri" w:eastAsia="Times New Roman" w:hAnsi="Calibri" w:cs="Calibri"/>
          <w:sz w:val="26"/>
          <w:szCs w:val="26"/>
          <w:lang w:eastAsia="en-GB"/>
        </w:rPr>
        <w:t>day care</w:t>
      </w:r>
      <w:r w:rsidR="002B5BEE" w:rsidRPr="002673B9">
        <w:rPr>
          <w:rFonts w:ascii="Calibri" w:eastAsia="Times New Roman" w:hAnsi="Calibri" w:cs="Calibri"/>
          <w:sz w:val="26"/>
          <w:szCs w:val="26"/>
          <w:lang w:eastAsia="en-GB"/>
        </w:rPr>
        <w:t xml:space="preserve"> settings</w:t>
      </w:r>
      <w:r w:rsidR="00CF5FC6" w:rsidRPr="002673B9">
        <w:rPr>
          <w:rFonts w:ascii="Calibri" w:eastAsia="Times New Roman" w:hAnsi="Calibri" w:cs="Calibri"/>
          <w:sz w:val="26"/>
          <w:szCs w:val="26"/>
          <w:lang w:eastAsia="en-GB"/>
        </w:rPr>
        <w:t>.</w:t>
      </w:r>
      <w:r w:rsidR="002B5BEE" w:rsidRPr="002673B9">
        <w:rPr>
          <w:rStyle w:val="FootnoteReference"/>
          <w:rFonts w:ascii="Calibri" w:eastAsia="Times New Roman" w:hAnsi="Calibri" w:cs="Calibri"/>
          <w:sz w:val="26"/>
          <w:szCs w:val="26"/>
          <w:lang w:eastAsia="en-GB"/>
        </w:rPr>
        <w:footnoteReference w:id="5"/>
      </w:r>
      <w:r w:rsidR="00FC7400" w:rsidRPr="002673B9">
        <w:rPr>
          <w:rFonts w:ascii="Calibri" w:eastAsia="Times New Roman" w:hAnsi="Calibri" w:cs="Calibri"/>
          <w:sz w:val="26"/>
          <w:szCs w:val="26"/>
          <w:lang w:eastAsia="en-GB"/>
        </w:rPr>
        <w:t xml:space="preserve"> </w:t>
      </w:r>
    </w:p>
    <w:p w14:paraId="3059E0FB" w14:textId="77777777" w:rsidR="00C92A11" w:rsidRPr="00C92A11" w:rsidRDefault="00C92A11" w:rsidP="00A0081E">
      <w:pPr>
        <w:spacing w:before="100" w:beforeAutospacing="1" w:after="100" w:afterAutospacing="1" w:line="276" w:lineRule="auto"/>
        <w:jc w:val="both"/>
        <w:rPr>
          <w:rFonts w:ascii="Calibri" w:eastAsia="Times New Roman" w:hAnsi="Calibri" w:cs="Calibri"/>
          <w:b/>
          <w:bCs/>
          <w:color w:val="3A7C22" w:themeColor="accent6" w:themeShade="BF"/>
          <w:sz w:val="4"/>
          <w:szCs w:val="4"/>
          <w:lang w:eastAsia="en-GB"/>
        </w:rPr>
      </w:pPr>
    </w:p>
    <w:p w14:paraId="05C72FB0" w14:textId="02448054" w:rsidR="00B47702" w:rsidRPr="00EF0A76" w:rsidRDefault="00AF2371" w:rsidP="00A0081E">
      <w:pPr>
        <w:spacing w:before="100" w:beforeAutospacing="1" w:after="100" w:afterAutospacing="1" w:line="276" w:lineRule="auto"/>
        <w:jc w:val="both"/>
        <w:rPr>
          <w:rFonts w:ascii="Calibri" w:eastAsia="Times New Roman" w:hAnsi="Calibri" w:cs="Calibri"/>
          <w:b/>
          <w:bCs/>
          <w:color w:val="3A7C22" w:themeColor="accent6" w:themeShade="BF"/>
          <w:sz w:val="28"/>
          <w:szCs w:val="28"/>
          <w:lang w:eastAsia="en-GB"/>
        </w:rPr>
      </w:pPr>
      <w:r w:rsidRPr="00EF0A76">
        <w:rPr>
          <w:rFonts w:ascii="Calibri" w:eastAsia="Times New Roman" w:hAnsi="Calibri" w:cs="Calibri"/>
          <w:b/>
          <w:bCs/>
          <w:color w:val="3A7C22" w:themeColor="accent6" w:themeShade="BF"/>
          <w:sz w:val="28"/>
          <w:szCs w:val="28"/>
          <w:lang w:eastAsia="en-GB"/>
        </w:rPr>
        <w:t>Our position and call to action</w:t>
      </w:r>
    </w:p>
    <w:p w14:paraId="60CEDED2" w14:textId="18FBBF81" w:rsidR="00AF2371" w:rsidRPr="005C01AB" w:rsidRDefault="005327EE" w:rsidP="00A0081E">
      <w:pPr>
        <w:spacing w:before="100" w:beforeAutospacing="1" w:after="100" w:afterAutospacing="1" w:line="276" w:lineRule="auto"/>
        <w:jc w:val="both"/>
        <w:rPr>
          <w:rFonts w:ascii="Calibri" w:eastAsia="Times New Roman" w:hAnsi="Calibri" w:cs="Calibri"/>
          <w:sz w:val="26"/>
          <w:szCs w:val="26"/>
          <w:lang w:eastAsia="en-GB"/>
        </w:rPr>
      </w:pPr>
      <w:r w:rsidRPr="005C01AB">
        <w:rPr>
          <w:rFonts w:ascii="Calibri" w:eastAsia="Times New Roman" w:hAnsi="Calibri" w:cs="Calibri"/>
          <w:sz w:val="26"/>
          <w:szCs w:val="26"/>
          <w:lang w:eastAsia="en-GB"/>
        </w:rPr>
        <w:t>ICEVI and WBU strongly believe that early childhood is a critical period that lays the foundation for lifelong learning, behaviour, education and health, as well as participation in all aspect</w:t>
      </w:r>
      <w:r w:rsidR="00D46030">
        <w:rPr>
          <w:rFonts w:ascii="Calibri" w:eastAsia="Times New Roman" w:hAnsi="Calibri" w:cs="Calibri"/>
          <w:sz w:val="26"/>
          <w:szCs w:val="26"/>
          <w:lang w:eastAsia="en-GB"/>
        </w:rPr>
        <w:t>s</w:t>
      </w:r>
      <w:r w:rsidRPr="005C01AB">
        <w:rPr>
          <w:rFonts w:ascii="Calibri" w:eastAsia="Times New Roman" w:hAnsi="Calibri" w:cs="Calibri"/>
          <w:sz w:val="26"/>
          <w:szCs w:val="26"/>
          <w:lang w:eastAsia="en-GB"/>
        </w:rPr>
        <w:t xml:space="preserve"> of the community. Therefore, for children who are blind or partially sighted, access to high-quality ECD programs </w:t>
      </w:r>
      <w:r w:rsidR="00EF3694" w:rsidRPr="005C01AB">
        <w:rPr>
          <w:rFonts w:ascii="Calibri" w:eastAsia="Times New Roman" w:hAnsi="Calibri" w:cs="Calibri"/>
          <w:sz w:val="26"/>
          <w:szCs w:val="26"/>
          <w:lang w:eastAsia="en-GB"/>
        </w:rPr>
        <w:t xml:space="preserve">and interventions </w:t>
      </w:r>
      <w:r w:rsidRPr="005C01AB">
        <w:rPr>
          <w:rFonts w:ascii="Calibri" w:eastAsia="Times New Roman" w:hAnsi="Calibri" w:cs="Calibri"/>
          <w:sz w:val="26"/>
          <w:szCs w:val="26"/>
          <w:lang w:eastAsia="en-GB"/>
        </w:rPr>
        <w:t xml:space="preserve">are particularly crucial. In this regard, </w:t>
      </w:r>
      <w:r w:rsidR="00EF3694" w:rsidRPr="005C01AB">
        <w:rPr>
          <w:rFonts w:ascii="Calibri" w:eastAsia="Times New Roman" w:hAnsi="Calibri" w:cs="Calibri"/>
          <w:sz w:val="26"/>
          <w:szCs w:val="26"/>
          <w:lang w:eastAsia="en-GB"/>
        </w:rPr>
        <w:t xml:space="preserve">believing firmly in </w:t>
      </w:r>
      <w:r w:rsidR="005047F7" w:rsidRPr="005C01AB">
        <w:rPr>
          <w:rFonts w:ascii="Calibri" w:eastAsia="Times New Roman" w:hAnsi="Calibri" w:cs="Calibri"/>
          <w:sz w:val="26"/>
          <w:szCs w:val="26"/>
          <w:lang w:eastAsia="en-GB"/>
        </w:rPr>
        <w:t>a</w:t>
      </w:r>
      <w:r w:rsidR="00EF3694" w:rsidRPr="005C01AB">
        <w:rPr>
          <w:rFonts w:ascii="Calibri" w:eastAsia="Times New Roman" w:hAnsi="Calibri" w:cs="Calibri"/>
          <w:sz w:val="26"/>
          <w:szCs w:val="26"/>
          <w:lang w:eastAsia="en-GB"/>
        </w:rPr>
        <w:t xml:space="preserve"> powerful social and economic case for inclusive and accessible ECD, </w:t>
      </w:r>
      <w:r w:rsidRPr="005C01AB">
        <w:rPr>
          <w:rFonts w:ascii="Calibri" w:eastAsia="Times New Roman" w:hAnsi="Calibri" w:cs="Calibri"/>
          <w:sz w:val="26"/>
          <w:szCs w:val="26"/>
          <w:lang w:eastAsia="en-GB"/>
        </w:rPr>
        <w:t xml:space="preserve">we </w:t>
      </w:r>
      <w:r w:rsidR="00EF3694" w:rsidRPr="005C01AB">
        <w:rPr>
          <w:rFonts w:ascii="Calibri" w:eastAsia="Times New Roman" w:hAnsi="Calibri" w:cs="Calibri"/>
          <w:sz w:val="26"/>
          <w:szCs w:val="26"/>
          <w:lang w:eastAsia="en-GB"/>
        </w:rPr>
        <w:t xml:space="preserve">jointly </w:t>
      </w:r>
      <w:r w:rsidRPr="005C01AB">
        <w:rPr>
          <w:rFonts w:ascii="Calibri" w:eastAsia="Times New Roman" w:hAnsi="Calibri" w:cs="Calibri"/>
          <w:sz w:val="26"/>
          <w:szCs w:val="26"/>
          <w:lang w:eastAsia="en-GB"/>
        </w:rPr>
        <w:t>make the following calls:</w:t>
      </w:r>
    </w:p>
    <w:p w14:paraId="44B680E2" w14:textId="0EC9EBB5" w:rsidR="005327EE" w:rsidRPr="005C01AB" w:rsidRDefault="005327EE" w:rsidP="00A0081E">
      <w:pPr>
        <w:pStyle w:val="ListParagraph"/>
        <w:numPr>
          <w:ilvl w:val="0"/>
          <w:numId w:val="4"/>
        </w:numPr>
        <w:spacing w:before="100" w:beforeAutospacing="1" w:after="100" w:afterAutospacing="1" w:line="276" w:lineRule="auto"/>
        <w:jc w:val="both"/>
        <w:rPr>
          <w:rFonts w:ascii="Calibri" w:eastAsia="Times New Roman" w:hAnsi="Calibri" w:cs="Calibri"/>
          <w:color w:val="3A7C22" w:themeColor="accent6" w:themeShade="BF"/>
          <w:sz w:val="26"/>
          <w:szCs w:val="26"/>
          <w:lang w:eastAsia="en-GB"/>
        </w:rPr>
      </w:pPr>
      <w:r w:rsidRPr="005C01AB">
        <w:rPr>
          <w:rFonts w:ascii="Calibri" w:eastAsia="Times New Roman" w:hAnsi="Calibri" w:cs="Calibri"/>
          <w:b/>
          <w:bCs/>
          <w:color w:val="3A7C22" w:themeColor="accent6" w:themeShade="BF"/>
          <w:sz w:val="26"/>
          <w:szCs w:val="26"/>
          <w:lang w:eastAsia="en-GB"/>
        </w:rPr>
        <w:t>Recommendations for governments</w:t>
      </w:r>
    </w:p>
    <w:p w14:paraId="035C05E6" w14:textId="77777777" w:rsidR="005327EE" w:rsidRPr="00FD4667" w:rsidRDefault="005327EE" w:rsidP="00A0081E">
      <w:pPr>
        <w:pStyle w:val="ListParagraph"/>
        <w:spacing w:before="100" w:beforeAutospacing="1" w:after="100" w:afterAutospacing="1" w:line="276" w:lineRule="auto"/>
        <w:jc w:val="both"/>
        <w:rPr>
          <w:rFonts w:ascii="Calibri" w:eastAsia="Times New Roman" w:hAnsi="Calibri" w:cs="Calibri"/>
          <w:b/>
          <w:bCs/>
          <w:color w:val="002060"/>
          <w:sz w:val="8"/>
          <w:szCs w:val="8"/>
          <w:lang w:eastAsia="en-GB"/>
        </w:rPr>
      </w:pPr>
    </w:p>
    <w:p w14:paraId="090C7DFD" w14:textId="431BEFA2" w:rsidR="005327EE" w:rsidRPr="005327EE" w:rsidRDefault="005327EE" w:rsidP="00A0081E">
      <w:pPr>
        <w:pStyle w:val="ListParagraph"/>
        <w:numPr>
          <w:ilvl w:val="0"/>
          <w:numId w:val="5"/>
        </w:numPr>
        <w:spacing w:line="276" w:lineRule="auto"/>
        <w:ind w:left="1276" w:hanging="502"/>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Ensure full compliance with international norms, such as the CRPD and CRC, by</w:t>
      </w:r>
      <w:r w:rsidRPr="005327EE">
        <w:rPr>
          <w:rFonts w:ascii="Calibri" w:eastAsia="Times New Roman" w:hAnsi="Calibri" w:cs="Calibri"/>
          <w:color w:val="000000" w:themeColor="text1"/>
          <w:sz w:val="26"/>
          <w:szCs w:val="26"/>
          <w:lang w:eastAsia="en-GB"/>
        </w:rPr>
        <w:t xml:space="preserve"> </w:t>
      </w:r>
      <w:r w:rsidRPr="005C01AB">
        <w:rPr>
          <w:rFonts w:ascii="Calibri" w:eastAsia="Times New Roman" w:hAnsi="Calibri" w:cs="Calibri"/>
          <w:color w:val="000000" w:themeColor="text1"/>
          <w:sz w:val="26"/>
          <w:szCs w:val="26"/>
          <w:lang w:eastAsia="en-GB"/>
        </w:rPr>
        <w:t>i</w:t>
      </w:r>
      <w:r w:rsidRPr="005327EE">
        <w:rPr>
          <w:rFonts w:ascii="Calibri" w:eastAsia="Times New Roman" w:hAnsi="Calibri" w:cs="Calibri"/>
          <w:color w:val="000000" w:themeColor="text1"/>
          <w:sz w:val="26"/>
          <w:szCs w:val="26"/>
          <w:lang w:eastAsia="en-GB"/>
        </w:rPr>
        <w:t>mplement</w:t>
      </w:r>
      <w:r w:rsidRPr="005C01AB">
        <w:rPr>
          <w:rFonts w:ascii="Calibri" w:eastAsia="Times New Roman" w:hAnsi="Calibri" w:cs="Calibri"/>
          <w:color w:val="000000" w:themeColor="text1"/>
          <w:sz w:val="26"/>
          <w:szCs w:val="26"/>
          <w:lang w:eastAsia="en-GB"/>
        </w:rPr>
        <w:t>ing</w:t>
      </w:r>
      <w:r w:rsidRPr="005327EE">
        <w:rPr>
          <w:rFonts w:ascii="Calibri" w:eastAsia="Times New Roman" w:hAnsi="Calibri" w:cs="Calibri"/>
          <w:color w:val="000000" w:themeColor="text1"/>
          <w:sz w:val="26"/>
          <w:szCs w:val="26"/>
          <w:lang w:eastAsia="en-GB"/>
        </w:rPr>
        <w:t xml:space="preserve"> and enforc</w:t>
      </w:r>
      <w:r w:rsidRPr="005C01AB">
        <w:rPr>
          <w:rFonts w:ascii="Calibri" w:eastAsia="Times New Roman" w:hAnsi="Calibri" w:cs="Calibri"/>
          <w:color w:val="000000" w:themeColor="text1"/>
          <w:sz w:val="26"/>
          <w:szCs w:val="26"/>
          <w:lang w:eastAsia="en-GB"/>
        </w:rPr>
        <w:t>ing</w:t>
      </w:r>
      <w:r w:rsidRPr="005327EE">
        <w:rPr>
          <w:rFonts w:ascii="Calibri" w:eastAsia="Times New Roman" w:hAnsi="Calibri" w:cs="Calibri"/>
          <w:color w:val="000000" w:themeColor="text1"/>
          <w:sz w:val="26"/>
          <w:szCs w:val="26"/>
          <w:lang w:eastAsia="en-GB"/>
        </w:rPr>
        <w:t xml:space="preserve"> </w:t>
      </w:r>
      <w:r w:rsidR="00622B49" w:rsidRPr="005C01AB">
        <w:rPr>
          <w:rFonts w:ascii="Calibri" w:eastAsia="Times New Roman" w:hAnsi="Calibri" w:cs="Calibri"/>
          <w:color w:val="000000" w:themeColor="text1"/>
          <w:sz w:val="26"/>
          <w:szCs w:val="26"/>
          <w:lang w:eastAsia="en-GB"/>
        </w:rPr>
        <w:t xml:space="preserve">child- and family-friendly </w:t>
      </w:r>
      <w:r w:rsidRPr="005327EE">
        <w:rPr>
          <w:rFonts w:ascii="Calibri" w:eastAsia="Times New Roman" w:hAnsi="Calibri" w:cs="Calibri"/>
          <w:color w:val="000000" w:themeColor="text1"/>
          <w:sz w:val="26"/>
          <w:szCs w:val="26"/>
          <w:lang w:eastAsia="en-GB"/>
        </w:rPr>
        <w:t>policies</w:t>
      </w:r>
      <w:r w:rsidR="004D6FDF" w:rsidRPr="005C01AB">
        <w:rPr>
          <w:rFonts w:ascii="Calibri" w:eastAsia="Times New Roman" w:hAnsi="Calibri" w:cs="Calibri"/>
          <w:color w:val="000000" w:themeColor="text1"/>
          <w:sz w:val="26"/>
          <w:szCs w:val="26"/>
          <w:lang w:eastAsia="en-GB"/>
        </w:rPr>
        <w:t xml:space="preserve">, in consultation with OPDs including those representing children with disabilities, </w:t>
      </w:r>
      <w:r w:rsidRPr="005327EE">
        <w:rPr>
          <w:rFonts w:ascii="Calibri" w:eastAsia="Times New Roman" w:hAnsi="Calibri" w:cs="Calibri"/>
          <w:color w:val="000000" w:themeColor="text1"/>
          <w:sz w:val="26"/>
          <w:szCs w:val="26"/>
          <w:lang w:eastAsia="en-GB"/>
        </w:rPr>
        <w:t xml:space="preserve">that mandate inclusive </w:t>
      </w:r>
      <w:r w:rsidR="00027050" w:rsidRPr="005C01AB">
        <w:rPr>
          <w:rFonts w:ascii="Calibri" w:eastAsia="Times New Roman" w:hAnsi="Calibri" w:cs="Calibri"/>
          <w:color w:val="000000" w:themeColor="text1"/>
          <w:sz w:val="26"/>
          <w:szCs w:val="26"/>
          <w:lang w:eastAsia="en-GB"/>
        </w:rPr>
        <w:t xml:space="preserve">and accessible </w:t>
      </w:r>
      <w:r w:rsidRPr="005327EE">
        <w:rPr>
          <w:rFonts w:ascii="Calibri" w:eastAsia="Times New Roman" w:hAnsi="Calibri" w:cs="Calibri"/>
          <w:color w:val="000000" w:themeColor="text1"/>
          <w:sz w:val="26"/>
          <w:szCs w:val="26"/>
          <w:lang w:eastAsia="en-GB"/>
        </w:rPr>
        <w:t>ECD programs for children who are blind or partially sighted</w:t>
      </w:r>
      <w:r w:rsidRPr="005C01AB">
        <w:rPr>
          <w:rFonts w:ascii="Calibri" w:eastAsia="Times New Roman" w:hAnsi="Calibri" w:cs="Calibri"/>
          <w:color w:val="000000" w:themeColor="text1"/>
          <w:sz w:val="26"/>
          <w:szCs w:val="26"/>
          <w:lang w:eastAsia="en-GB"/>
        </w:rPr>
        <w:t>.</w:t>
      </w:r>
    </w:p>
    <w:p w14:paraId="54F301CD" w14:textId="079C67B3" w:rsidR="006232EB" w:rsidRPr="006232EB" w:rsidRDefault="005327EE" w:rsidP="006232EB">
      <w:pPr>
        <w:pStyle w:val="ListParagraph"/>
        <w:numPr>
          <w:ilvl w:val="0"/>
          <w:numId w:val="5"/>
        </w:numPr>
        <w:spacing w:line="276" w:lineRule="auto"/>
        <w:ind w:left="1276" w:hanging="502"/>
        <w:jc w:val="both"/>
        <w:rPr>
          <w:rFonts w:ascii="Calibri" w:eastAsia="Times New Roman" w:hAnsi="Calibri" w:cs="Calibri"/>
          <w:color w:val="000000" w:themeColor="text1"/>
          <w:sz w:val="26"/>
          <w:szCs w:val="26"/>
          <w:lang w:eastAsia="en-GB"/>
        </w:rPr>
      </w:pPr>
      <w:r w:rsidRPr="005327EE">
        <w:rPr>
          <w:rFonts w:ascii="Calibri" w:eastAsia="Times New Roman" w:hAnsi="Calibri" w:cs="Calibri"/>
          <w:color w:val="000000" w:themeColor="text1"/>
          <w:sz w:val="26"/>
          <w:szCs w:val="26"/>
          <w:lang w:eastAsia="en-GB"/>
        </w:rPr>
        <w:t xml:space="preserve">Allocate sufficient funding to develop and maintain inclusive </w:t>
      </w:r>
      <w:r w:rsidR="00093750" w:rsidRPr="005C01AB">
        <w:rPr>
          <w:rFonts w:ascii="Calibri" w:eastAsia="Times New Roman" w:hAnsi="Calibri" w:cs="Calibri"/>
          <w:color w:val="000000" w:themeColor="text1"/>
          <w:sz w:val="26"/>
          <w:szCs w:val="26"/>
          <w:lang w:eastAsia="en-GB"/>
        </w:rPr>
        <w:t xml:space="preserve">and accessible </w:t>
      </w:r>
      <w:r w:rsidRPr="005327EE">
        <w:rPr>
          <w:rFonts w:ascii="Calibri" w:eastAsia="Times New Roman" w:hAnsi="Calibri" w:cs="Calibri"/>
          <w:color w:val="000000" w:themeColor="text1"/>
          <w:sz w:val="26"/>
          <w:szCs w:val="26"/>
          <w:lang w:eastAsia="en-GB"/>
        </w:rPr>
        <w:t xml:space="preserve">ECD programs, including training for educators and caregivers, </w:t>
      </w:r>
      <w:r w:rsidR="00F9084A" w:rsidRPr="005C01AB">
        <w:rPr>
          <w:rFonts w:ascii="Calibri" w:eastAsia="Times New Roman" w:hAnsi="Calibri" w:cs="Calibri"/>
          <w:color w:val="000000" w:themeColor="text1"/>
          <w:sz w:val="26"/>
          <w:szCs w:val="26"/>
          <w:lang w:eastAsia="en-GB"/>
        </w:rPr>
        <w:t xml:space="preserve">adaptation of the ECD curriculum and pedagogy, recruitment </w:t>
      </w:r>
      <w:r w:rsidR="006C5E9E">
        <w:rPr>
          <w:rFonts w:ascii="Calibri" w:eastAsia="Times New Roman" w:hAnsi="Calibri" w:cs="Calibri"/>
          <w:color w:val="000000" w:themeColor="text1"/>
          <w:sz w:val="26"/>
          <w:szCs w:val="26"/>
          <w:lang w:eastAsia="en-GB"/>
        </w:rPr>
        <w:t xml:space="preserve">and retention </w:t>
      </w:r>
      <w:r w:rsidR="00F9084A" w:rsidRPr="005C01AB">
        <w:rPr>
          <w:rFonts w:ascii="Calibri" w:eastAsia="Times New Roman" w:hAnsi="Calibri" w:cs="Calibri"/>
          <w:color w:val="000000" w:themeColor="text1"/>
          <w:sz w:val="26"/>
          <w:szCs w:val="26"/>
          <w:lang w:eastAsia="en-GB"/>
        </w:rPr>
        <w:t xml:space="preserve">of qualified ECD personnel, </w:t>
      </w:r>
      <w:r w:rsidRPr="005327EE">
        <w:rPr>
          <w:rFonts w:ascii="Calibri" w:eastAsia="Times New Roman" w:hAnsi="Calibri" w:cs="Calibri"/>
          <w:color w:val="000000" w:themeColor="text1"/>
          <w:sz w:val="26"/>
          <w:szCs w:val="26"/>
          <w:lang w:eastAsia="en-GB"/>
        </w:rPr>
        <w:t>and provision of accessible learning materials and assistive technologies.</w:t>
      </w:r>
    </w:p>
    <w:p w14:paraId="16D26AE8" w14:textId="308F5DC3" w:rsidR="005327EE" w:rsidRPr="005327EE" w:rsidRDefault="005327EE" w:rsidP="00A0081E">
      <w:pPr>
        <w:pStyle w:val="ListParagraph"/>
        <w:numPr>
          <w:ilvl w:val="0"/>
          <w:numId w:val="5"/>
        </w:numPr>
        <w:spacing w:line="276" w:lineRule="auto"/>
        <w:ind w:left="1276" w:hanging="502"/>
        <w:jc w:val="both"/>
        <w:rPr>
          <w:rFonts w:ascii="Calibri" w:eastAsia="Times New Roman" w:hAnsi="Calibri" w:cs="Calibri"/>
          <w:color w:val="000000" w:themeColor="text1"/>
          <w:sz w:val="26"/>
          <w:szCs w:val="26"/>
          <w:lang w:eastAsia="en-GB"/>
        </w:rPr>
      </w:pPr>
      <w:r w:rsidRPr="005327EE">
        <w:rPr>
          <w:rFonts w:ascii="Calibri" w:eastAsia="Times New Roman" w:hAnsi="Calibri" w:cs="Calibri"/>
          <w:color w:val="000000" w:themeColor="text1"/>
          <w:sz w:val="26"/>
          <w:szCs w:val="26"/>
          <w:lang w:eastAsia="en-GB"/>
        </w:rPr>
        <w:t xml:space="preserve">Establish robust systems for collecting </w:t>
      </w:r>
      <w:r w:rsidR="004D6FDF" w:rsidRPr="005C01AB">
        <w:rPr>
          <w:rFonts w:ascii="Calibri" w:eastAsia="Times New Roman" w:hAnsi="Calibri" w:cs="Calibri"/>
          <w:color w:val="000000" w:themeColor="text1"/>
          <w:sz w:val="26"/>
          <w:szCs w:val="26"/>
          <w:lang w:eastAsia="en-GB"/>
        </w:rPr>
        <w:t xml:space="preserve">disaggregated </w:t>
      </w:r>
      <w:r w:rsidRPr="005327EE">
        <w:rPr>
          <w:rFonts w:ascii="Calibri" w:eastAsia="Times New Roman" w:hAnsi="Calibri" w:cs="Calibri"/>
          <w:color w:val="000000" w:themeColor="text1"/>
          <w:sz w:val="26"/>
          <w:szCs w:val="26"/>
          <w:lang w:eastAsia="en-GB"/>
        </w:rPr>
        <w:t>data on the participation and outcomes of children with disabilities</w:t>
      </w:r>
      <w:r w:rsidR="004D6FDF" w:rsidRPr="005C01AB">
        <w:rPr>
          <w:rFonts w:ascii="Calibri" w:eastAsia="Times New Roman" w:hAnsi="Calibri" w:cs="Calibri"/>
          <w:color w:val="000000" w:themeColor="text1"/>
          <w:sz w:val="26"/>
          <w:szCs w:val="26"/>
          <w:lang w:eastAsia="en-GB"/>
        </w:rPr>
        <w:t>, particularly those who are blind or partially sighted,</w:t>
      </w:r>
      <w:r w:rsidRPr="005327EE">
        <w:rPr>
          <w:rFonts w:ascii="Calibri" w:eastAsia="Times New Roman" w:hAnsi="Calibri" w:cs="Calibri"/>
          <w:color w:val="000000" w:themeColor="text1"/>
          <w:sz w:val="26"/>
          <w:szCs w:val="26"/>
          <w:lang w:eastAsia="en-GB"/>
        </w:rPr>
        <w:t xml:space="preserve"> in ECD programs to inform policy and practice</w:t>
      </w:r>
      <w:r w:rsidR="00F9084A" w:rsidRPr="005C01AB">
        <w:rPr>
          <w:rFonts w:ascii="Calibri" w:eastAsia="Times New Roman" w:hAnsi="Calibri" w:cs="Calibri"/>
          <w:color w:val="000000" w:themeColor="text1"/>
          <w:sz w:val="26"/>
          <w:szCs w:val="26"/>
          <w:lang w:eastAsia="en-GB"/>
        </w:rPr>
        <w:t>, including during situations of humanitarian emergencies</w:t>
      </w:r>
      <w:r w:rsidRPr="005327EE">
        <w:rPr>
          <w:rFonts w:ascii="Calibri" w:eastAsia="Times New Roman" w:hAnsi="Calibri" w:cs="Calibri"/>
          <w:color w:val="000000" w:themeColor="text1"/>
          <w:sz w:val="26"/>
          <w:szCs w:val="26"/>
          <w:lang w:eastAsia="en-GB"/>
        </w:rPr>
        <w:t>.</w:t>
      </w:r>
    </w:p>
    <w:p w14:paraId="215BFC88" w14:textId="191D33E7" w:rsidR="005327EE" w:rsidRPr="005C01AB" w:rsidRDefault="005327EE" w:rsidP="00A0081E">
      <w:pPr>
        <w:pStyle w:val="ListParagraph"/>
        <w:numPr>
          <w:ilvl w:val="0"/>
          <w:numId w:val="5"/>
        </w:numPr>
        <w:spacing w:line="276" w:lineRule="auto"/>
        <w:ind w:left="1276" w:hanging="502"/>
        <w:jc w:val="both"/>
        <w:rPr>
          <w:rFonts w:ascii="Calibri" w:eastAsia="Times New Roman" w:hAnsi="Calibri" w:cs="Calibri"/>
          <w:color w:val="000000" w:themeColor="text1"/>
          <w:sz w:val="26"/>
          <w:szCs w:val="26"/>
          <w:lang w:eastAsia="en-GB"/>
        </w:rPr>
      </w:pPr>
      <w:r w:rsidRPr="005327EE">
        <w:rPr>
          <w:rFonts w:ascii="Calibri" w:eastAsia="Times New Roman" w:hAnsi="Calibri" w:cs="Calibri"/>
          <w:color w:val="000000" w:themeColor="text1"/>
          <w:sz w:val="26"/>
          <w:szCs w:val="26"/>
          <w:lang w:eastAsia="en-GB"/>
        </w:rPr>
        <w:lastRenderedPageBreak/>
        <w:t>Ensure the availability and accessibility of early intervention services</w:t>
      </w:r>
      <w:r w:rsidR="006C5E9E">
        <w:rPr>
          <w:rFonts w:ascii="Calibri" w:eastAsia="Times New Roman" w:hAnsi="Calibri" w:cs="Calibri"/>
          <w:color w:val="000000" w:themeColor="text1"/>
          <w:sz w:val="26"/>
          <w:szCs w:val="26"/>
          <w:lang w:eastAsia="en-GB"/>
        </w:rPr>
        <w:t xml:space="preserve"> (including CRPD compliant early identification and assessments)</w:t>
      </w:r>
      <w:r w:rsidRPr="005327EE">
        <w:rPr>
          <w:rFonts w:ascii="Calibri" w:eastAsia="Times New Roman" w:hAnsi="Calibri" w:cs="Calibri"/>
          <w:color w:val="000000" w:themeColor="text1"/>
          <w:sz w:val="26"/>
          <w:szCs w:val="26"/>
          <w:lang w:eastAsia="en-GB"/>
        </w:rPr>
        <w:t xml:space="preserve"> that provide timely support for children </w:t>
      </w:r>
      <w:r w:rsidR="004D6FDF" w:rsidRPr="005C01AB">
        <w:rPr>
          <w:rFonts w:ascii="Calibri" w:eastAsia="Times New Roman" w:hAnsi="Calibri" w:cs="Calibri"/>
          <w:color w:val="000000" w:themeColor="text1"/>
          <w:sz w:val="26"/>
          <w:szCs w:val="26"/>
          <w:lang w:eastAsia="en-GB"/>
        </w:rPr>
        <w:t>who are blind or partially sighted</w:t>
      </w:r>
      <w:r w:rsidRPr="005327EE">
        <w:rPr>
          <w:rFonts w:ascii="Calibri" w:eastAsia="Times New Roman" w:hAnsi="Calibri" w:cs="Calibri"/>
          <w:color w:val="000000" w:themeColor="text1"/>
          <w:sz w:val="26"/>
          <w:szCs w:val="26"/>
          <w:lang w:eastAsia="en-GB"/>
        </w:rPr>
        <w:t xml:space="preserve"> and their families.</w:t>
      </w:r>
    </w:p>
    <w:p w14:paraId="796F698F" w14:textId="7D25AA2F" w:rsidR="00752BA7" w:rsidRPr="005C01AB" w:rsidRDefault="00752BA7" w:rsidP="00A0081E">
      <w:pPr>
        <w:pStyle w:val="ListParagraph"/>
        <w:numPr>
          <w:ilvl w:val="0"/>
          <w:numId w:val="5"/>
        </w:numPr>
        <w:spacing w:line="276" w:lineRule="auto"/>
        <w:ind w:left="1276" w:hanging="502"/>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Promote policy-oriented research, through funding of and collaborations with research institutions and OPDs, in order to advance evidence-based standards and practices in early childhood intervention and education for children who are blind or partially sighted.</w:t>
      </w:r>
    </w:p>
    <w:p w14:paraId="3133CE18" w14:textId="6AF17B4A" w:rsidR="005327EE" w:rsidRPr="005C01AB" w:rsidRDefault="00752BA7" w:rsidP="00A0081E">
      <w:pPr>
        <w:pStyle w:val="ListParagraph"/>
        <w:numPr>
          <w:ilvl w:val="0"/>
          <w:numId w:val="5"/>
        </w:numPr>
        <w:spacing w:line="276" w:lineRule="auto"/>
        <w:ind w:left="1276" w:hanging="502"/>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 xml:space="preserve">Champion public-private partnerships to optimise </w:t>
      </w:r>
      <w:r w:rsidR="00C65532" w:rsidRPr="005C01AB">
        <w:rPr>
          <w:rFonts w:ascii="Calibri" w:eastAsia="Times New Roman" w:hAnsi="Calibri" w:cs="Calibri"/>
          <w:color w:val="000000" w:themeColor="text1"/>
          <w:sz w:val="26"/>
          <w:szCs w:val="26"/>
          <w:lang w:eastAsia="en-GB"/>
        </w:rPr>
        <w:t xml:space="preserve">provision of, training and support in assistive technology tools and devices necessary for improving </w:t>
      </w:r>
      <w:r w:rsidR="00B8340E" w:rsidRPr="005C01AB">
        <w:rPr>
          <w:rFonts w:ascii="Calibri" w:eastAsia="Times New Roman" w:hAnsi="Calibri" w:cs="Calibri"/>
          <w:color w:val="000000" w:themeColor="text1"/>
          <w:sz w:val="26"/>
          <w:szCs w:val="26"/>
          <w:lang w:eastAsia="en-GB"/>
        </w:rPr>
        <w:t xml:space="preserve">access to and full participation of </w:t>
      </w:r>
      <w:r w:rsidR="00C65532" w:rsidRPr="005C01AB">
        <w:rPr>
          <w:rFonts w:ascii="Calibri" w:eastAsia="Times New Roman" w:hAnsi="Calibri" w:cs="Calibri"/>
          <w:color w:val="000000" w:themeColor="text1"/>
          <w:sz w:val="26"/>
          <w:szCs w:val="26"/>
          <w:lang w:eastAsia="en-GB"/>
        </w:rPr>
        <w:t>children who are blind or partially sighte</w:t>
      </w:r>
      <w:r w:rsidR="00B8340E" w:rsidRPr="005C01AB">
        <w:rPr>
          <w:rFonts w:ascii="Calibri" w:eastAsia="Times New Roman" w:hAnsi="Calibri" w:cs="Calibri"/>
          <w:color w:val="000000" w:themeColor="text1"/>
          <w:sz w:val="26"/>
          <w:szCs w:val="26"/>
          <w:lang w:eastAsia="en-GB"/>
        </w:rPr>
        <w:t xml:space="preserve">d </w:t>
      </w:r>
      <w:r w:rsidR="00C65532" w:rsidRPr="005C01AB">
        <w:rPr>
          <w:rFonts w:ascii="Calibri" w:eastAsia="Times New Roman" w:hAnsi="Calibri" w:cs="Calibri"/>
          <w:color w:val="000000" w:themeColor="text1"/>
          <w:sz w:val="26"/>
          <w:szCs w:val="26"/>
          <w:lang w:eastAsia="en-GB"/>
        </w:rPr>
        <w:t>in ECD programs and interventions.</w:t>
      </w:r>
    </w:p>
    <w:p w14:paraId="5C64B0B6" w14:textId="06C0BB2B" w:rsidR="00BF1373" w:rsidRPr="005C01AB" w:rsidRDefault="00BF1373" w:rsidP="00A0081E">
      <w:pPr>
        <w:pStyle w:val="ListParagraph"/>
        <w:numPr>
          <w:ilvl w:val="0"/>
          <w:numId w:val="5"/>
        </w:numPr>
        <w:spacing w:line="276" w:lineRule="auto"/>
        <w:ind w:left="1276" w:hanging="502"/>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Adopt specific measures to deter corporal punishments in ECD settings, prioritising prevention</w:t>
      </w:r>
      <w:r w:rsidR="000C63A0">
        <w:rPr>
          <w:rFonts w:ascii="Calibri" w:eastAsia="Times New Roman" w:hAnsi="Calibri" w:cs="Calibri"/>
          <w:color w:val="000000" w:themeColor="text1"/>
          <w:sz w:val="26"/>
          <w:szCs w:val="26"/>
          <w:lang w:eastAsia="en-GB"/>
        </w:rPr>
        <w:t xml:space="preserve"> of</w:t>
      </w:r>
      <w:r w:rsidRPr="005C01AB">
        <w:rPr>
          <w:rFonts w:ascii="Calibri" w:eastAsia="Times New Roman" w:hAnsi="Calibri" w:cs="Calibri"/>
          <w:color w:val="000000" w:themeColor="text1"/>
          <w:sz w:val="26"/>
          <w:szCs w:val="26"/>
          <w:lang w:eastAsia="en-GB"/>
        </w:rPr>
        <w:t xml:space="preserve"> </w:t>
      </w:r>
      <w:r w:rsidR="0057025C" w:rsidRPr="005C01AB">
        <w:rPr>
          <w:rFonts w:ascii="Calibri" w:eastAsia="Times New Roman" w:hAnsi="Calibri" w:cs="Calibri"/>
          <w:color w:val="000000" w:themeColor="text1"/>
          <w:sz w:val="26"/>
          <w:szCs w:val="26"/>
          <w:lang w:eastAsia="en-GB"/>
        </w:rPr>
        <w:t xml:space="preserve">such incidences </w:t>
      </w:r>
      <w:r w:rsidRPr="005C01AB">
        <w:rPr>
          <w:rFonts w:ascii="Calibri" w:eastAsia="Times New Roman" w:hAnsi="Calibri" w:cs="Calibri"/>
          <w:color w:val="000000" w:themeColor="text1"/>
          <w:sz w:val="26"/>
          <w:szCs w:val="26"/>
          <w:lang w:eastAsia="en-GB"/>
        </w:rPr>
        <w:t xml:space="preserve">and criminal punishments for perpetrators. </w:t>
      </w:r>
    </w:p>
    <w:p w14:paraId="729F7511" w14:textId="77777777" w:rsidR="005327EE" w:rsidRPr="005C01AB" w:rsidRDefault="005327EE" w:rsidP="00A0081E">
      <w:pPr>
        <w:pStyle w:val="ListParagraph"/>
        <w:spacing w:before="100" w:beforeAutospacing="1" w:after="100" w:afterAutospacing="1" w:line="276" w:lineRule="auto"/>
        <w:jc w:val="both"/>
        <w:rPr>
          <w:rFonts w:ascii="Calibri" w:eastAsia="Times New Roman" w:hAnsi="Calibri" w:cs="Calibri"/>
          <w:color w:val="002060"/>
          <w:sz w:val="26"/>
          <w:szCs w:val="26"/>
          <w:lang w:eastAsia="en-GB"/>
        </w:rPr>
      </w:pPr>
    </w:p>
    <w:p w14:paraId="68BC3283" w14:textId="1C943345" w:rsidR="005327EE" w:rsidRPr="005C01AB" w:rsidRDefault="005327EE" w:rsidP="00A0081E">
      <w:pPr>
        <w:pStyle w:val="ListParagraph"/>
        <w:numPr>
          <w:ilvl w:val="0"/>
          <w:numId w:val="4"/>
        </w:numPr>
        <w:spacing w:before="100" w:beforeAutospacing="1" w:after="100" w:afterAutospacing="1" w:line="276" w:lineRule="auto"/>
        <w:jc w:val="both"/>
        <w:rPr>
          <w:rFonts w:ascii="Calibri" w:eastAsia="Times New Roman" w:hAnsi="Calibri" w:cs="Calibri"/>
          <w:color w:val="3A7C22" w:themeColor="accent6" w:themeShade="BF"/>
          <w:sz w:val="26"/>
          <w:szCs w:val="26"/>
          <w:lang w:eastAsia="en-GB"/>
        </w:rPr>
      </w:pPr>
      <w:r w:rsidRPr="005C01AB">
        <w:rPr>
          <w:rFonts w:ascii="Calibri" w:eastAsia="Times New Roman" w:hAnsi="Calibri" w:cs="Calibri"/>
          <w:b/>
          <w:bCs/>
          <w:color w:val="3A7C22" w:themeColor="accent6" w:themeShade="BF"/>
          <w:sz w:val="26"/>
          <w:szCs w:val="26"/>
          <w:lang w:eastAsia="en-GB"/>
        </w:rPr>
        <w:t>Recommendations for ECD service providers including caregivers</w:t>
      </w:r>
    </w:p>
    <w:p w14:paraId="32B5549B" w14:textId="77777777" w:rsidR="00E30DFD" w:rsidRPr="00FD4667" w:rsidRDefault="00E30DFD" w:rsidP="00A0081E">
      <w:pPr>
        <w:pStyle w:val="ListParagraph"/>
        <w:spacing w:before="100" w:beforeAutospacing="1" w:after="100" w:afterAutospacing="1" w:line="276" w:lineRule="auto"/>
        <w:jc w:val="both"/>
        <w:rPr>
          <w:rFonts w:ascii="Calibri" w:eastAsia="Times New Roman" w:hAnsi="Calibri" w:cs="Calibri"/>
          <w:color w:val="002060"/>
          <w:sz w:val="8"/>
          <w:szCs w:val="8"/>
          <w:lang w:eastAsia="en-GB"/>
        </w:rPr>
      </w:pPr>
    </w:p>
    <w:p w14:paraId="393C5510" w14:textId="3AAA6680" w:rsidR="00C65532" w:rsidRPr="005C01AB" w:rsidRDefault="00E30DFD" w:rsidP="00A0081E">
      <w:pPr>
        <w:pStyle w:val="ListParagraph"/>
        <w:numPr>
          <w:ilvl w:val="0"/>
          <w:numId w:val="6"/>
        </w:numPr>
        <w:spacing w:before="100" w:beforeAutospacing="1" w:after="100" w:afterAutospacing="1" w:line="276" w:lineRule="auto"/>
        <w:ind w:left="1276" w:hanging="502"/>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Create safe, nurturing, and stimulating environments that support the holistic development of and positive outcomes for children who are blind or partially sighted.</w:t>
      </w:r>
    </w:p>
    <w:p w14:paraId="51FCD386" w14:textId="1F697A3A" w:rsidR="00C65532" w:rsidRPr="005C01AB" w:rsidRDefault="00C848A3" w:rsidP="00A0081E">
      <w:pPr>
        <w:pStyle w:val="ListParagraph"/>
        <w:numPr>
          <w:ilvl w:val="0"/>
          <w:numId w:val="6"/>
        </w:numPr>
        <w:spacing w:before="100" w:beforeAutospacing="1" w:after="100" w:afterAutospacing="1" w:line="276" w:lineRule="auto"/>
        <w:ind w:left="1276" w:hanging="502"/>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Develop and implement efficient referral and coordination mechanisms to provide integrated community-based services and interventions for children who are blind or partially sighted.</w:t>
      </w:r>
    </w:p>
    <w:p w14:paraId="7498BAB1" w14:textId="77777777" w:rsidR="0040138D" w:rsidRPr="00180E3B" w:rsidRDefault="0040138D" w:rsidP="00A0081E">
      <w:pPr>
        <w:pStyle w:val="ListParagraph"/>
        <w:spacing w:before="100" w:beforeAutospacing="1" w:after="100" w:afterAutospacing="1" w:line="276" w:lineRule="auto"/>
        <w:ind w:left="1276"/>
        <w:jc w:val="both"/>
        <w:rPr>
          <w:rFonts w:ascii="Calibri" w:eastAsia="Times New Roman" w:hAnsi="Calibri" w:cs="Calibri"/>
          <w:color w:val="000000" w:themeColor="text1"/>
          <w:sz w:val="26"/>
          <w:szCs w:val="26"/>
          <w:lang w:eastAsia="en-GB"/>
        </w:rPr>
      </w:pPr>
    </w:p>
    <w:p w14:paraId="49941E67" w14:textId="5BE0E63E" w:rsidR="005327EE" w:rsidRPr="00180E3B" w:rsidRDefault="005327EE" w:rsidP="00A0081E">
      <w:pPr>
        <w:pStyle w:val="ListParagraph"/>
        <w:numPr>
          <w:ilvl w:val="0"/>
          <w:numId w:val="4"/>
        </w:numPr>
        <w:spacing w:before="100" w:beforeAutospacing="1" w:after="100" w:afterAutospacing="1" w:line="276" w:lineRule="auto"/>
        <w:jc w:val="both"/>
        <w:rPr>
          <w:rFonts w:ascii="Calibri" w:eastAsia="Times New Roman" w:hAnsi="Calibri" w:cs="Calibri"/>
          <w:color w:val="3A7C22" w:themeColor="accent6" w:themeShade="BF"/>
          <w:sz w:val="26"/>
          <w:szCs w:val="26"/>
          <w:lang w:eastAsia="en-GB"/>
        </w:rPr>
      </w:pPr>
      <w:r w:rsidRPr="00180E3B">
        <w:rPr>
          <w:rFonts w:ascii="Calibri" w:eastAsia="Times New Roman" w:hAnsi="Calibri" w:cs="Calibri"/>
          <w:b/>
          <w:bCs/>
          <w:color w:val="3A7C22" w:themeColor="accent6" w:themeShade="BF"/>
          <w:sz w:val="26"/>
          <w:szCs w:val="26"/>
          <w:lang w:eastAsia="en-GB"/>
        </w:rPr>
        <w:t>Recommendations for Organisations of Persons with Disabilities (OPDs)</w:t>
      </w:r>
    </w:p>
    <w:p w14:paraId="657852BE" w14:textId="77777777" w:rsidR="00027050" w:rsidRPr="00FD4667" w:rsidRDefault="00027050" w:rsidP="00A0081E">
      <w:pPr>
        <w:pStyle w:val="ListParagraph"/>
        <w:spacing w:before="100" w:beforeAutospacing="1" w:after="100" w:afterAutospacing="1" w:line="276" w:lineRule="auto"/>
        <w:jc w:val="both"/>
        <w:rPr>
          <w:rFonts w:ascii="Calibri" w:eastAsia="Times New Roman" w:hAnsi="Calibri" w:cs="Calibri"/>
          <w:color w:val="000000" w:themeColor="text1"/>
          <w:sz w:val="8"/>
          <w:szCs w:val="8"/>
          <w:lang w:eastAsia="en-GB"/>
        </w:rPr>
      </w:pPr>
    </w:p>
    <w:p w14:paraId="4967A6B1" w14:textId="2C4C2B0D" w:rsidR="00027050" w:rsidRPr="005C01AB" w:rsidRDefault="00027050" w:rsidP="00A0081E">
      <w:pPr>
        <w:pStyle w:val="ListParagraph"/>
        <w:numPr>
          <w:ilvl w:val="1"/>
          <w:numId w:val="5"/>
        </w:numPr>
        <w:spacing w:before="100" w:beforeAutospacing="1" w:after="100" w:afterAutospacing="1" w:line="276" w:lineRule="auto"/>
        <w:ind w:left="1276" w:hanging="567"/>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Advocate with local and central governments, ECD service providers, and the private sector to promote access to inclusive ECD programs and interventions, emphasising the importance of early childhood development for children who are blind or partially sighted.</w:t>
      </w:r>
    </w:p>
    <w:p w14:paraId="539F6788" w14:textId="60484164" w:rsidR="00027050" w:rsidRPr="005C01AB" w:rsidRDefault="00027050" w:rsidP="00A0081E">
      <w:pPr>
        <w:pStyle w:val="ListParagraph"/>
        <w:numPr>
          <w:ilvl w:val="1"/>
          <w:numId w:val="5"/>
        </w:numPr>
        <w:spacing w:before="100" w:beforeAutospacing="1" w:after="100" w:afterAutospacing="1" w:line="276" w:lineRule="auto"/>
        <w:ind w:left="1276" w:hanging="567"/>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Support capacity building of parents of children who are blind or partially sighted and caregivers through</w:t>
      </w:r>
      <w:r w:rsidR="000C63A0">
        <w:rPr>
          <w:rFonts w:ascii="Calibri" w:eastAsia="Times New Roman" w:hAnsi="Calibri" w:cs="Calibri"/>
          <w:color w:val="000000" w:themeColor="text1"/>
          <w:sz w:val="26"/>
          <w:szCs w:val="26"/>
          <w:lang w:eastAsia="en-GB"/>
        </w:rPr>
        <w:t xml:space="preserve"> offering</w:t>
      </w:r>
      <w:r w:rsidRPr="005C01AB">
        <w:rPr>
          <w:rFonts w:ascii="Calibri" w:eastAsia="Times New Roman" w:hAnsi="Calibri" w:cs="Calibri"/>
          <w:color w:val="000000" w:themeColor="text1"/>
          <w:sz w:val="26"/>
          <w:szCs w:val="26"/>
          <w:lang w:eastAsia="en-GB"/>
        </w:rPr>
        <w:t xml:space="preserve"> training and resources that empower them to effectively advocate for and support their children’s development. </w:t>
      </w:r>
    </w:p>
    <w:p w14:paraId="5D889F31" w14:textId="082351F5" w:rsidR="00027050" w:rsidRPr="005C01AB" w:rsidRDefault="00027050" w:rsidP="00A0081E">
      <w:pPr>
        <w:pStyle w:val="ListParagraph"/>
        <w:numPr>
          <w:ilvl w:val="1"/>
          <w:numId w:val="5"/>
        </w:numPr>
        <w:spacing w:before="100" w:beforeAutospacing="1" w:after="100" w:afterAutospacing="1" w:line="276" w:lineRule="auto"/>
        <w:ind w:left="1276" w:hanging="567"/>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Establish partnerships and actively collaborate with governments, ECD providers, and other stakeholders to ensure that ECD policies and practices are responsive to the needs of children who are blind or partially sighted.</w:t>
      </w:r>
    </w:p>
    <w:p w14:paraId="39D19EC6" w14:textId="2A314F47" w:rsidR="00027050" w:rsidRPr="005C01AB" w:rsidRDefault="00027050" w:rsidP="00A0081E">
      <w:pPr>
        <w:pStyle w:val="ListParagraph"/>
        <w:numPr>
          <w:ilvl w:val="1"/>
          <w:numId w:val="5"/>
        </w:numPr>
        <w:spacing w:before="100" w:beforeAutospacing="1" w:line="276" w:lineRule="auto"/>
        <w:ind w:left="1276" w:hanging="567"/>
        <w:jc w:val="both"/>
        <w:rPr>
          <w:rFonts w:ascii="Calibri" w:eastAsia="Times New Roman" w:hAnsi="Calibri" w:cs="Calibri"/>
          <w:color w:val="000000" w:themeColor="text1"/>
          <w:sz w:val="26"/>
          <w:szCs w:val="26"/>
          <w:lang w:eastAsia="en-GB"/>
        </w:rPr>
      </w:pPr>
      <w:r w:rsidRPr="005C01AB">
        <w:rPr>
          <w:rFonts w:ascii="Calibri" w:eastAsia="Times New Roman" w:hAnsi="Calibri" w:cs="Calibri"/>
          <w:color w:val="000000" w:themeColor="text1"/>
          <w:sz w:val="26"/>
          <w:szCs w:val="26"/>
          <w:lang w:eastAsia="en-GB"/>
        </w:rPr>
        <w:t xml:space="preserve">Participate in, and carry out independent, research to highlight prevailing gaps and disseminate best practices in inclusive and accessible ECD for </w:t>
      </w:r>
      <w:r w:rsidRPr="005C01AB">
        <w:rPr>
          <w:rFonts w:ascii="Calibri" w:eastAsia="Times New Roman" w:hAnsi="Calibri" w:cs="Calibri"/>
          <w:color w:val="000000" w:themeColor="text1"/>
          <w:sz w:val="26"/>
          <w:szCs w:val="26"/>
          <w:lang w:eastAsia="en-GB"/>
        </w:rPr>
        <w:lastRenderedPageBreak/>
        <w:t>children who are blind or partially sighted</w:t>
      </w:r>
      <w:r w:rsidR="002450D0" w:rsidRPr="005C01AB">
        <w:rPr>
          <w:rFonts w:ascii="Calibri" w:eastAsia="Times New Roman" w:hAnsi="Calibri" w:cs="Calibri"/>
          <w:color w:val="000000" w:themeColor="text1"/>
          <w:sz w:val="26"/>
          <w:szCs w:val="26"/>
          <w:lang w:eastAsia="en-GB"/>
        </w:rPr>
        <w:t xml:space="preserve"> – including monitoring their development and learning</w:t>
      </w:r>
      <w:r w:rsidRPr="005C01AB">
        <w:rPr>
          <w:rFonts w:ascii="Calibri" w:eastAsia="Times New Roman" w:hAnsi="Calibri" w:cs="Calibri"/>
          <w:color w:val="000000" w:themeColor="text1"/>
          <w:sz w:val="26"/>
          <w:szCs w:val="26"/>
          <w:lang w:eastAsia="en-GB"/>
        </w:rPr>
        <w:t>.</w:t>
      </w:r>
    </w:p>
    <w:p w14:paraId="5DBE4689" w14:textId="77777777" w:rsidR="005E2F2C" w:rsidRPr="005901C8" w:rsidRDefault="005E2F2C" w:rsidP="005901C8">
      <w:pPr>
        <w:spacing w:after="240" w:line="276" w:lineRule="auto"/>
        <w:jc w:val="both"/>
        <w:rPr>
          <w:rFonts w:ascii="Calibri" w:eastAsia="Times New Roman" w:hAnsi="Calibri" w:cs="Calibri"/>
          <w:sz w:val="8"/>
          <w:szCs w:val="8"/>
          <w:lang w:eastAsia="en-GB"/>
        </w:rPr>
      </w:pPr>
    </w:p>
    <w:p w14:paraId="305136DC" w14:textId="56A3B34A" w:rsidR="00A05705" w:rsidRPr="00C05955" w:rsidRDefault="00EF01D8" w:rsidP="00C05955">
      <w:pPr>
        <w:spacing w:before="100" w:beforeAutospacing="1" w:after="240" w:line="276" w:lineRule="auto"/>
        <w:jc w:val="both"/>
        <w:rPr>
          <w:rFonts w:ascii="Calibri" w:eastAsia="Times New Roman" w:hAnsi="Calibri" w:cs="Calibri"/>
          <w:b/>
          <w:bCs/>
          <w:color w:val="3A7C22" w:themeColor="accent6" w:themeShade="BF"/>
          <w:sz w:val="28"/>
          <w:szCs w:val="28"/>
          <w:lang w:eastAsia="en-GB"/>
        </w:rPr>
      </w:pPr>
      <w:r w:rsidRPr="00EF0A76">
        <w:rPr>
          <w:rFonts w:ascii="Calibri" w:eastAsia="Times New Roman" w:hAnsi="Calibri" w:cs="Calibri"/>
          <w:b/>
          <w:bCs/>
          <w:color w:val="3A7C22" w:themeColor="accent6" w:themeShade="BF"/>
          <w:sz w:val="28"/>
          <w:szCs w:val="28"/>
          <w:lang w:eastAsia="en-GB"/>
        </w:rPr>
        <w:t>Background</w:t>
      </w:r>
      <w:r w:rsidR="003040CB">
        <w:rPr>
          <w:rFonts w:ascii="Calibri" w:eastAsia="Times New Roman" w:hAnsi="Calibri" w:cs="Calibri"/>
          <w:b/>
          <w:bCs/>
          <w:color w:val="3A7C22" w:themeColor="accent6" w:themeShade="BF"/>
          <w:sz w:val="28"/>
          <w:szCs w:val="28"/>
          <w:lang w:eastAsia="en-GB"/>
        </w:rPr>
        <w:t xml:space="preserve"> and rationale</w:t>
      </w:r>
    </w:p>
    <w:p w14:paraId="16A39592" w14:textId="13A8A789" w:rsidR="00E95494" w:rsidRDefault="00E95494" w:rsidP="00A0081E">
      <w:pPr>
        <w:spacing w:line="276" w:lineRule="auto"/>
        <w:jc w:val="both"/>
        <w:rPr>
          <w:rFonts w:ascii="Calibri" w:eastAsia="Times New Roman" w:hAnsi="Calibri" w:cs="Calibri"/>
          <w:sz w:val="26"/>
          <w:szCs w:val="26"/>
          <w:lang w:eastAsia="en-GB"/>
        </w:rPr>
      </w:pPr>
      <w:r w:rsidRPr="00E95494">
        <w:rPr>
          <w:rFonts w:ascii="Calibri" w:eastAsia="Times New Roman" w:hAnsi="Calibri" w:cs="Calibri"/>
          <w:sz w:val="26"/>
          <w:szCs w:val="26"/>
          <w:lang w:eastAsia="en-GB"/>
        </w:rPr>
        <w:t xml:space="preserve">The first eight years of life, a period </w:t>
      </w:r>
      <w:r>
        <w:rPr>
          <w:rFonts w:ascii="Calibri" w:eastAsia="Times New Roman" w:hAnsi="Calibri" w:cs="Calibri"/>
          <w:sz w:val="26"/>
          <w:szCs w:val="26"/>
          <w:lang w:eastAsia="en-GB"/>
        </w:rPr>
        <w:t>from</w:t>
      </w:r>
      <w:r w:rsidRPr="00E95494">
        <w:rPr>
          <w:rFonts w:ascii="Calibri" w:eastAsia="Times New Roman" w:hAnsi="Calibri" w:cs="Calibri"/>
          <w:sz w:val="26"/>
          <w:szCs w:val="26"/>
          <w:lang w:eastAsia="en-GB"/>
        </w:rPr>
        <w:t xml:space="preserve"> prenatal development to age eight, represent a golden window for Early Childhood Development (ECD). During this crucial time, the foundation is laid for a lifetime of learning, academic success, economic participation, social inclusion, </w:t>
      </w:r>
      <w:r>
        <w:rPr>
          <w:rFonts w:ascii="Calibri" w:eastAsia="Times New Roman" w:hAnsi="Calibri" w:cs="Calibri"/>
          <w:sz w:val="26"/>
          <w:szCs w:val="26"/>
          <w:lang w:eastAsia="en-GB"/>
        </w:rPr>
        <w:t xml:space="preserve">health </w:t>
      </w:r>
      <w:r w:rsidRPr="00E95494">
        <w:rPr>
          <w:rFonts w:ascii="Calibri" w:eastAsia="Times New Roman" w:hAnsi="Calibri" w:cs="Calibri"/>
          <w:sz w:val="26"/>
          <w:szCs w:val="26"/>
          <w:lang w:eastAsia="en-GB"/>
        </w:rPr>
        <w:t>and overall well-being</w:t>
      </w:r>
      <w:r w:rsidR="00EF01D8" w:rsidRPr="00B212EC">
        <w:rPr>
          <w:rFonts w:ascii="Calibri" w:eastAsia="Times New Roman" w:hAnsi="Calibri" w:cs="Calibri"/>
          <w:sz w:val="26"/>
          <w:szCs w:val="26"/>
          <w:lang w:eastAsia="en-GB"/>
        </w:rPr>
        <w:t>.</w:t>
      </w:r>
      <w:r w:rsidR="00EF01D8" w:rsidRPr="00B212EC">
        <w:rPr>
          <w:rStyle w:val="FootnoteReference"/>
          <w:rFonts w:ascii="Calibri" w:eastAsia="Times New Roman" w:hAnsi="Calibri" w:cs="Calibri"/>
          <w:sz w:val="26"/>
          <w:szCs w:val="26"/>
          <w:lang w:eastAsia="en-GB"/>
        </w:rPr>
        <w:footnoteReference w:id="6"/>
      </w:r>
      <w:r w:rsidR="00616090" w:rsidRPr="00B212EC">
        <w:rPr>
          <w:rFonts w:ascii="Calibri" w:eastAsia="Times New Roman" w:hAnsi="Calibri" w:cs="Calibri"/>
          <w:sz w:val="26"/>
          <w:szCs w:val="26"/>
          <w:lang w:eastAsia="en-GB"/>
        </w:rPr>
        <w:t xml:space="preserve"> </w:t>
      </w:r>
      <w:r w:rsidRPr="00E95494">
        <w:rPr>
          <w:rFonts w:ascii="Calibri" w:eastAsia="Times New Roman" w:hAnsi="Calibri" w:cs="Calibri"/>
          <w:sz w:val="26"/>
          <w:szCs w:val="26"/>
          <w:lang w:eastAsia="en-GB"/>
        </w:rPr>
        <w:t xml:space="preserve">However, for children with disabilities, particularly those who are blind or partially sighted, significant </w:t>
      </w:r>
      <w:r>
        <w:rPr>
          <w:rFonts w:ascii="Calibri" w:eastAsia="Times New Roman" w:hAnsi="Calibri" w:cs="Calibri"/>
          <w:sz w:val="26"/>
          <w:szCs w:val="26"/>
          <w:lang w:eastAsia="en-GB"/>
        </w:rPr>
        <w:t>barriers</w:t>
      </w:r>
      <w:r w:rsidRPr="00E95494">
        <w:rPr>
          <w:rFonts w:ascii="Calibri" w:eastAsia="Times New Roman" w:hAnsi="Calibri" w:cs="Calibri"/>
          <w:sz w:val="26"/>
          <w:szCs w:val="26"/>
          <w:lang w:eastAsia="en-GB"/>
        </w:rPr>
        <w:t xml:space="preserve"> hinder their ability to fully b</w:t>
      </w:r>
      <w:r>
        <w:rPr>
          <w:rFonts w:ascii="Calibri" w:eastAsia="Times New Roman" w:hAnsi="Calibri" w:cs="Calibri"/>
          <w:sz w:val="26"/>
          <w:szCs w:val="26"/>
          <w:lang w:eastAsia="en-GB"/>
        </w:rPr>
        <w:t xml:space="preserve">enefit from </w:t>
      </w:r>
      <w:r w:rsidRPr="00E95494">
        <w:rPr>
          <w:rFonts w:ascii="Calibri" w:eastAsia="Times New Roman" w:hAnsi="Calibri" w:cs="Calibri"/>
          <w:sz w:val="26"/>
          <w:szCs w:val="26"/>
          <w:lang w:eastAsia="en-GB"/>
        </w:rPr>
        <w:t>ECD programs.</w:t>
      </w:r>
      <w:r>
        <w:rPr>
          <w:rFonts w:ascii="Calibri" w:eastAsia="Times New Roman" w:hAnsi="Calibri" w:cs="Calibri"/>
          <w:sz w:val="26"/>
          <w:szCs w:val="26"/>
          <w:lang w:eastAsia="en-GB"/>
        </w:rPr>
        <w:t xml:space="preserve"> </w:t>
      </w:r>
      <w:r w:rsidRPr="00E95494">
        <w:rPr>
          <w:rFonts w:ascii="Calibri" w:eastAsia="Times New Roman" w:hAnsi="Calibri" w:cs="Calibri"/>
          <w:sz w:val="26"/>
          <w:szCs w:val="26"/>
          <w:lang w:eastAsia="en-GB"/>
        </w:rPr>
        <w:t>These challenges</w:t>
      </w:r>
      <w:r>
        <w:rPr>
          <w:rFonts w:ascii="Calibri" w:eastAsia="Times New Roman" w:hAnsi="Calibri" w:cs="Calibri"/>
          <w:sz w:val="26"/>
          <w:szCs w:val="26"/>
          <w:lang w:eastAsia="en-GB"/>
        </w:rPr>
        <w:t xml:space="preserve">, which include but are not limited to </w:t>
      </w:r>
      <w:r w:rsidRPr="00E95494">
        <w:rPr>
          <w:rFonts w:ascii="Calibri" w:eastAsia="Times New Roman" w:hAnsi="Calibri" w:cs="Calibri"/>
          <w:sz w:val="26"/>
          <w:szCs w:val="26"/>
          <w:lang w:eastAsia="en-GB"/>
        </w:rPr>
        <w:t>delayed access to early interventions</w:t>
      </w:r>
      <w:r w:rsidR="00460D53">
        <w:rPr>
          <w:rFonts w:ascii="Calibri" w:eastAsia="Times New Roman" w:hAnsi="Calibri" w:cs="Calibri"/>
          <w:sz w:val="26"/>
          <w:szCs w:val="26"/>
          <w:lang w:eastAsia="en-GB"/>
        </w:rPr>
        <w:t xml:space="preserve"> (including CRPD compliant early identification and assessments)</w:t>
      </w:r>
      <w:r w:rsidRPr="00E95494">
        <w:rPr>
          <w:rFonts w:ascii="Calibri" w:eastAsia="Times New Roman" w:hAnsi="Calibri" w:cs="Calibri"/>
          <w:sz w:val="26"/>
          <w:szCs w:val="26"/>
          <w:lang w:eastAsia="en-GB"/>
        </w:rPr>
        <w:t>, insufficient specialized support, and underrepresentation in ECD programs</w:t>
      </w:r>
      <w:r>
        <w:rPr>
          <w:rFonts w:ascii="Calibri" w:eastAsia="Times New Roman" w:hAnsi="Calibri" w:cs="Calibri"/>
          <w:sz w:val="26"/>
          <w:szCs w:val="26"/>
          <w:lang w:eastAsia="en-GB"/>
        </w:rPr>
        <w:t>,</w:t>
      </w:r>
      <w:r w:rsidRPr="00E95494">
        <w:rPr>
          <w:rFonts w:ascii="Calibri" w:eastAsia="Times New Roman" w:hAnsi="Calibri" w:cs="Calibri"/>
          <w:sz w:val="26"/>
          <w:szCs w:val="26"/>
          <w:lang w:eastAsia="en-GB"/>
        </w:rPr>
        <w:t xml:space="preserve"> significantly increase the risk of underdevelopment, limit their potential, and perpetuate inequalities</w:t>
      </w:r>
      <w:r>
        <w:rPr>
          <w:rFonts w:ascii="Calibri" w:eastAsia="Times New Roman" w:hAnsi="Calibri" w:cs="Calibri"/>
          <w:sz w:val="26"/>
          <w:szCs w:val="26"/>
          <w:lang w:eastAsia="en-GB"/>
        </w:rPr>
        <w:t xml:space="preserve">  – </w:t>
      </w:r>
      <w:r w:rsidRPr="00E95494">
        <w:rPr>
          <w:rFonts w:ascii="Calibri" w:eastAsia="Times New Roman" w:hAnsi="Calibri" w:cs="Calibri"/>
          <w:sz w:val="26"/>
          <w:szCs w:val="26"/>
          <w:lang w:eastAsia="en-GB"/>
        </w:rPr>
        <w:t>leading to minimal or no participation in society as they reach adulthood, despite the existence of international commitments</w:t>
      </w:r>
      <w:r w:rsidR="00572AA9">
        <w:rPr>
          <w:rFonts w:ascii="Calibri" w:eastAsia="Times New Roman" w:hAnsi="Calibri" w:cs="Calibri"/>
          <w:sz w:val="26"/>
          <w:szCs w:val="26"/>
          <w:lang w:eastAsia="en-GB"/>
        </w:rPr>
        <w:t xml:space="preserve"> under the CRPD, CRC, and the SDGs</w:t>
      </w:r>
      <w:r w:rsidRPr="00E95494">
        <w:rPr>
          <w:rFonts w:ascii="Calibri" w:eastAsia="Times New Roman" w:hAnsi="Calibri" w:cs="Calibri"/>
          <w:sz w:val="26"/>
          <w:szCs w:val="26"/>
          <w:lang w:eastAsia="en-GB"/>
        </w:rPr>
        <w:t>.</w:t>
      </w:r>
    </w:p>
    <w:p w14:paraId="41C94330" w14:textId="77777777" w:rsidR="00572AA9" w:rsidRDefault="00572AA9" w:rsidP="00A0081E">
      <w:pPr>
        <w:spacing w:line="276" w:lineRule="auto"/>
        <w:jc w:val="both"/>
        <w:rPr>
          <w:rFonts w:ascii="Calibri" w:eastAsia="Times New Roman" w:hAnsi="Calibri" w:cs="Calibri"/>
          <w:sz w:val="26"/>
          <w:szCs w:val="26"/>
          <w:lang w:eastAsia="en-GB"/>
        </w:rPr>
      </w:pPr>
    </w:p>
    <w:p w14:paraId="327F2E06" w14:textId="754A154D" w:rsidR="00E95494" w:rsidRPr="007E775D" w:rsidRDefault="00572AA9" w:rsidP="00A0081E">
      <w:pPr>
        <w:spacing w:line="276" w:lineRule="auto"/>
        <w:jc w:val="both"/>
        <w:rPr>
          <w:rFonts w:ascii="Calibri" w:eastAsia="Times New Roman" w:hAnsi="Calibri" w:cs="Calibri"/>
          <w:sz w:val="26"/>
          <w:szCs w:val="26"/>
          <w:lang w:eastAsia="en-GB"/>
        </w:rPr>
      </w:pPr>
      <w:r w:rsidRPr="00572AA9">
        <w:rPr>
          <w:rFonts w:ascii="Calibri" w:eastAsia="Times New Roman" w:hAnsi="Calibri" w:cs="Calibri"/>
          <w:sz w:val="26"/>
          <w:szCs w:val="26"/>
          <w:lang w:eastAsia="en-GB"/>
        </w:rPr>
        <w:t xml:space="preserve">Often, </w:t>
      </w:r>
      <w:r>
        <w:rPr>
          <w:rFonts w:ascii="Calibri" w:eastAsia="Times New Roman" w:hAnsi="Calibri" w:cs="Calibri"/>
          <w:sz w:val="26"/>
          <w:szCs w:val="26"/>
          <w:lang w:eastAsia="en-GB"/>
        </w:rPr>
        <w:t>children who are blind or partially sighted</w:t>
      </w:r>
      <w:r w:rsidRPr="00572AA9">
        <w:rPr>
          <w:rFonts w:ascii="Calibri" w:eastAsia="Times New Roman" w:hAnsi="Calibri" w:cs="Calibri"/>
          <w:sz w:val="26"/>
          <w:szCs w:val="26"/>
          <w:lang w:eastAsia="en-GB"/>
        </w:rPr>
        <w:t xml:space="preserve"> are placed in environments ill-equipped to meet their developmental needs, further exacerbating disparities and hindering their full potential.</w:t>
      </w:r>
      <w:r>
        <w:rPr>
          <w:rFonts w:ascii="Calibri" w:eastAsia="Times New Roman" w:hAnsi="Calibri" w:cs="Calibri"/>
          <w:sz w:val="26"/>
          <w:szCs w:val="26"/>
          <w:lang w:eastAsia="en-GB"/>
        </w:rPr>
        <w:t xml:space="preserve"> </w:t>
      </w:r>
      <w:r w:rsidRPr="00572AA9">
        <w:rPr>
          <w:rFonts w:ascii="Calibri" w:eastAsia="Times New Roman" w:hAnsi="Calibri" w:cs="Calibri"/>
          <w:sz w:val="26"/>
          <w:szCs w:val="26"/>
          <w:lang w:eastAsia="en-GB"/>
        </w:rPr>
        <w:t>These</w:t>
      </w:r>
      <w:r>
        <w:rPr>
          <w:rFonts w:ascii="Calibri" w:eastAsia="Times New Roman" w:hAnsi="Calibri" w:cs="Calibri"/>
          <w:sz w:val="26"/>
          <w:szCs w:val="26"/>
          <w:lang w:eastAsia="en-GB"/>
        </w:rPr>
        <w:t xml:space="preserve"> and several other</w:t>
      </w:r>
      <w:r w:rsidRPr="00572AA9">
        <w:rPr>
          <w:rFonts w:ascii="Calibri" w:eastAsia="Times New Roman" w:hAnsi="Calibri" w:cs="Calibri"/>
          <w:sz w:val="26"/>
          <w:szCs w:val="26"/>
          <w:lang w:eastAsia="en-GB"/>
        </w:rPr>
        <w:t xml:space="preserve"> challenges have a cascading effect, impacting a child's self-esteem, academic achievement, future employment prospects, and overall societal participation. </w:t>
      </w:r>
      <w:r w:rsidR="007F0085">
        <w:rPr>
          <w:rFonts w:ascii="Calibri" w:eastAsia="Times New Roman" w:hAnsi="Calibri" w:cs="Calibri"/>
          <w:sz w:val="26"/>
          <w:szCs w:val="26"/>
          <w:lang w:eastAsia="en-GB"/>
        </w:rPr>
        <w:t xml:space="preserve">For example, </w:t>
      </w:r>
      <w:r w:rsidR="007F0085" w:rsidRPr="007F0085">
        <w:rPr>
          <w:rFonts w:ascii="Calibri" w:eastAsia="Times New Roman" w:hAnsi="Calibri" w:cs="Calibri"/>
          <w:sz w:val="26"/>
          <w:szCs w:val="26"/>
          <w:lang w:eastAsia="en-GB"/>
        </w:rPr>
        <w:t xml:space="preserve">disproportional absence </w:t>
      </w:r>
      <w:r w:rsidR="007F0085">
        <w:rPr>
          <w:rFonts w:ascii="Calibri" w:eastAsia="Times New Roman" w:hAnsi="Calibri" w:cs="Calibri"/>
          <w:sz w:val="26"/>
          <w:szCs w:val="26"/>
          <w:lang w:eastAsia="en-GB"/>
        </w:rPr>
        <w:t xml:space="preserve">of children who are blind or partially sighted </w:t>
      </w:r>
      <w:r w:rsidR="007F0085" w:rsidRPr="007F0085">
        <w:rPr>
          <w:rFonts w:ascii="Calibri" w:eastAsia="Times New Roman" w:hAnsi="Calibri" w:cs="Calibri"/>
          <w:sz w:val="26"/>
          <w:szCs w:val="26"/>
          <w:lang w:eastAsia="en-GB"/>
        </w:rPr>
        <w:t>not only limits their access to essential learning opportunities but also hinders crucial social interaction</w:t>
      </w:r>
      <w:r w:rsidR="007F0085">
        <w:rPr>
          <w:rFonts w:ascii="Calibri" w:eastAsia="Times New Roman" w:hAnsi="Calibri" w:cs="Calibri"/>
          <w:sz w:val="26"/>
          <w:szCs w:val="26"/>
          <w:lang w:eastAsia="en-GB"/>
        </w:rPr>
        <w:t>,</w:t>
      </w:r>
      <w:r w:rsidR="007F0085" w:rsidRPr="007F0085">
        <w:rPr>
          <w:rFonts w:ascii="Calibri" w:eastAsia="Times New Roman" w:hAnsi="Calibri" w:cs="Calibri"/>
          <w:sz w:val="26"/>
          <w:szCs w:val="26"/>
          <w:lang w:eastAsia="en-GB"/>
        </w:rPr>
        <w:t xml:space="preserve"> peer-to-peer learning</w:t>
      </w:r>
      <w:r w:rsidR="007F0085">
        <w:rPr>
          <w:rFonts w:ascii="Calibri" w:eastAsia="Times New Roman" w:hAnsi="Calibri" w:cs="Calibri"/>
          <w:sz w:val="26"/>
          <w:szCs w:val="26"/>
          <w:lang w:eastAsia="en-GB"/>
        </w:rPr>
        <w:t>, and ultimately personal development</w:t>
      </w:r>
      <w:r w:rsidR="007F0085" w:rsidRPr="007F0085">
        <w:rPr>
          <w:rFonts w:ascii="Calibri" w:eastAsia="Times New Roman" w:hAnsi="Calibri" w:cs="Calibri"/>
          <w:sz w:val="26"/>
          <w:szCs w:val="26"/>
          <w:lang w:eastAsia="en-GB"/>
        </w:rPr>
        <w:t xml:space="preserve">. </w:t>
      </w:r>
      <w:r w:rsidRPr="00572AA9">
        <w:rPr>
          <w:rFonts w:ascii="Calibri" w:eastAsia="Times New Roman" w:hAnsi="Calibri" w:cs="Calibri"/>
          <w:sz w:val="26"/>
          <w:szCs w:val="26"/>
          <w:lang w:eastAsia="en-GB"/>
        </w:rPr>
        <w:t>However, tailored support and inclusive educational practices can significantly mitigate these obstacles.</w:t>
      </w:r>
      <w:r w:rsidR="007F0085">
        <w:rPr>
          <w:rFonts w:ascii="Calibri" w:eastAsia="Times New Roman" w:hAnsi="Calibri" w:cs="Calibri"/>
          <w:sz w:val="26"/>
          <w:szCs w:val="26"/>
          <w:lang w:eastAsia="en-GB"/>
        </w:rPr>
        <w:t xml:space="preserve"> ICEVI and WBU firmly believe that governments</w:t>
      </w:r>
      <w:r w:rsidR="007F0085" w:rsidRPr="007F0085">
        <w:rPr>
          <w:rFonts w:ascii="Calibri" w:eastAsia="Times New Roman" w:hAnsi="Calibri" w:cs="Calibri"/>
          <w:sz w:val="26"/>
          <w:szCs w:val="26"/>
          <w:lang w:eastAsia="en-GB"/>
        </w:rPr>
        <w:t xml:space="preserve"> can empower ECD professionals with speciali</w:t>
      </w:r>
      <w:r w:rsidR="007F0085">
        <w:rPr>
          <w:rFonts w:ascii="Calibri" w:eastAsia="Times New Roman" w:hAnsi="Calibri" w:cs="Calibri"/>
          <w:sz w:val="26"/>
          <w:szCs w:val="26"/>
          <w:lang w:eastAsia="en-GB"/>
        </w:rPr>
        <w:t>s</w:t>
      </w:r>
      <w:r w:rsidR="007F0085" w:rsidRPr="007F0085">
        <w:rPr>
          <w:rFonts w:ascii="Calibri" w:eastAsia="Times New Roman" w:hAnsi="Calibri" w:cs="Calibri"/>
          <w:sz w:val="26"/>
          <w:szCs w:val="26"/>
          <w:lang w:eastAsia="en-GB"/>
        </w:rPr>
        <w:t xml:space="preserve">ed training and equip programs with resources specifically designed for children </w:t>
      </w:r>
      <w:r w:rsidR="007F0085">
        <w:rPr>
          <w:rFonts w:ascii="Calibri" w:eastAsia="Times New Roman" w:hAnsi="Calibri" w:cs="Calibri"/>
          <w:sz w:val="26"/>
          <w:szCs w:val="26"/>
          <w:lang w:eastAsia="en-GB"/>
        </w:rPr>
        <w:t>who are blind or partially sighted</w:t>
      </w:r>
      <w:r w:rsidR="007F0085" w:rsidRPr="007F0085">
        <w:rPr>
          <w:rFonts w:ascii="Calibri" w:eastAsia="Times New Roman" w:hAnsi="Calibri" w:cs="Calibri"/>
          <w:sz w:val="26"/>
          <w:szCs w:val="26"/>
          <w:lang w:eastAsia="en-GB"/>
        </w:rPr>
        <w:t>. Additionally, by</w:t>
      </w:r>
      <w:r w:rsidR="00A61751">
        <w:rPr>
          <w:rFonts w:ascii="Calibri" w:eastAsia="Times New Roman" w:hAnsi="Calibri" w:cs="Calibri"/>
          <w:sz w:val="26"/>
          <w:szCs w:val="26"/>
          <w:lang w:eastAsia="en-GB"/>
        </w:rPr>
        <w:t xml:space="preserve"> adopting and</w:t>
      </w:r>
      <w:r w:rsidR="007F0085" w:rsidRPr="007F0085">
        <w:rPr>
          <w:rFonts w:ascii="Calibri" w:eastAsia="Times New Roman" w:hAnsi="Calibri" w:cs="Calibri"/>
          <w:sz w:val="26"/>
          <w:szCs w:val="26"/>
          <w:lang w:eastAsia="en-GB"/>
        </w:rPr>
        <w:t xml:space="preserve"> implementing </w:t>
      </w:r>
      <w:r w:rsidR="00A61751">
        <w:rPr>
          <w:rFonts w:ascii="Calibri" w:eastAsia="Times New Roman" w:hAnsi="Calibri" w:cs="Calibri"/>
          <w:sz w:val="26"/>
          <w:szCs w:val="26"/>
          <w:lang w:eastAsia="en-GB"/>
        </w:rPr>
        <w:t xml:space="preserve">child-centred, community-based, and </w:t>
      </w:r>
      <w:r w:rsidR="007F0085" w:rsidRPr="007F0085">
        <w:rPr>
          <w:rFonts w:ascii="Calibri" w:eastAsia="Times New Roman" w:hAnsi="Calibri" w:cs="Calibri"/>
          <w:sz w:val="26"/>
          <w:szCs w:val="26"/>
          <w:lang w:eastAsia="en-GB"/>
        </w:rPr>
        <w:t xml:space="preserve">inclusive practices, </w:t>
      </w:r>
      <w:r w:rsidR="00A61751">
        <w:rPr>
          <w:rFonts w:ascii="Calibri" w:eastAsia="Times New Roman" w:hAnsi="Calibri" w:cs="Calibri"/>
          <w:sz w:val="26"/>
          <w:szCs w:val="26"/>
          <w:lang w:eastAsia="en-GB"/>
        </w:rPr>
        <w:t>governments</w:t>
      </w:r>
      <w:r w:rsidR="007F0085" w:rsidRPr="007F0085">
        <w:rPr>
          <w:rFonts w:ascii="Calibri" w:eastAsia="Times New Roman" w:hAnsi="Calibri" w:cs="Calibri"/>
          <w:sz w:val="26"/>
          <w:szCs w:val="26"/>
          <w:lang w:eastAsia="en-GB"/>
        </w:rPr>
        <w:t xml:space="preserve"> can create </w:t>
      </w:r>
      <w:r w:rsidR="00A61751">
        <w:rPr>
          <w:rFonts w:ascii="Calibri" w:eastAsia="Times New Roman" w:hAnsi="Calibri" w:cs="Calibri"/>
          <w:sz w:val="26"/>
          <w:szCs w:val="26"/>
          <w:lang w:eastAsia="en-GB"/>
        </w:rPr>
        <w:t xml:space="preserve">and promote </w:t>
      </w:r>
      <w:r w:rsidR="007F0085" w:rsidRPr="007F0085">
        <w:rPr>
          <w:rFonts w:ascii="Calibri" w:eastAsia="Times New Roman" w:hAnsi="Calibri" w:cs="Calibri"/>
          <w:sz w:val="26"/>
          <w:szCs w:val="26"/>
          <w:lang w:eastAsia="en-GB"/>
        </w:rPr>
        <w:t xml:space="preserve">ECD programs </w:t>
      </w:r>
      <w:r w:rsidR="00A61751">
        <w:rPr>
          <w:rFonts w:ascii="Calibri" w:eastAsia="Times New Roman" w:hAnsi="Calibri" w:cs="Calibri"/>
          <w:sz w:val="26"/>
          <w:szCs w:val="26"/>
          <w:lang w:eastAsia="en-GB"/>
        </w:rPr>
        <w:t xml:space="preserve">and interventions </w:t>
      </w:r>
      <w:r w:rsidR="007F0085" w:rsidRPr="007F0085">
        <w:rPr>
          <w:rFonts w:ascii="Calibri" w:eastAsia="Times New Roman" w:hAnsi="Calibri" w:cs="Calibri"/>
          <w:sz w:val="26"/>
          <w:szCs w:val="26"/>
          <w:lang w:eastAsia="en-GB"/>
        </w:rPr>
        <w:t xml:space="preserve">that embrace diversity and foster a culture of </w:t>
      </w:r>
      <w:r w:rsidR="00A61751">
        <w:rPr>
          <w:rFonts w:ascii="Calibri" w:eastAsia="Times New Roman" w:hAnsi="Calibri" w:cs="Calibri"/>
          <w:sz w:val="26"/>
          <w:szCs w:val="26"/>
          <w:lang w:eastAsia="en-GB"/>
        </w:rPr>
        <w:t>inclusion and social justice for all</w:t>
      </w:r>
      <w:r w:rsidR="007F0085" w:rsidRPr="007F0085">
        <w:rPr>
          <w:rFonts w:ascii="Calibri" w:eastAsia="Times New Roman" w:hAnsi="Calibri" w:cs="Calibri"/>
          <w:sz w:val="26"/>
          <w:szCs w:val="26"/>
          <w:lang w:eastAsia="en-GB"/>
        </w:rPr>
        <w:t>.</w:t>
      </w:r>
      <w:r w:rsidR="001F7B1D">
        <w:rPr>
          <w:rFonts w:ascii="Calibri" w:eastAsia="Times New Roman" w:hAnsi="Calibri" w:cs="Calibri"/>
          <w:sz w:val="26"/>
          <w:szCs w:val="26"/>
          <w:lang w:eastAsia="en-GB"/>
        </w:rPr>
        <w:t xml:space="preserve"> This is grounded in r</w:t>
      </w:r>
      <w:r w:rsidR="001F7B1D" w:rsidRPr="001F7B1D">
        <w:rPr>
          <w:rFonts w:ascii="Calibri" w:eastAsia="Times New Roman" w:hAnsi="Calibri" w:cs="Calibri"/>
          <w:sz w:val="26"/>
          <w:szCs w:val="26"/>
          <w:lang w:eastAsia="en-GB"/>
        </w:rPr>
        <w:t xml:space="preserve">esearch </w:t>
      </w:r>
      <w:r w:rsidR="001F7B1D">
        <w:rPr>
          <w:rFonts w:ascii="Calibri" w:eastAsia="Times New Roman" w:hAnsi="Calibri" w:cs="Calibri"/>
          <w:sz w:val="26"/>
          <w:szCs w:val="26"/>
          <w:lang w:eastAsia="en-GB"/>
        </w:rPr>
        <w:t xml:space="preserve">which has </w:t>
      </w:r>
      <w:r w:rsidR="001F7B1D" w:rsidRPr="001F7B1D">
        <w:rPr>
          <w:rFonts w:ascii="Calibri" w:eastAsia="Times New Roman" w:hAnsi="Calibri" w:cs="Calibri"/>
          <w:sz w:val="26"/>
          <w:szCs w:val="26"/>
          <w:lang w:eastAsia="en-GB"/>
        </w:rPr>
        <w:t>demonstrate</w:t>
      </w:r>
      <w:r w:rsidR="001F7B1D">
        <w:rPr>
          <w:rFonts w:ascii="Calibri" w:eastAsia="Times New Roman" w:hAnsi="Calibri" w:cs="Calibri"/>
          <w:sz w:val="26"/>
          <w:szCs w:val="26"/>
          <w:lang w:eastAsia="en-GB"/>
        </w:rPr>
        <w:t>d</w:t>
      </w:r>
      <w:r w:rsidR="001F7B1D" w:rsidRPr="001F7B1D">
        <w:rPr>
          <w:rFonts w:ascii="Calibri" w:eastAsia="Times New Roman" w:hAnsi="Calibri" w:cs="Calibri"/>
          <w:sz w:val="26"/>
          <w:szCs w:val="26"/>
          <w:lang w:eastAsia="en-GB"/>
        </w:rPr>
        <w:t xml:space="preserve"> that inclusive</w:t>
      </w:r>
      <w:r w:rsidR="001F7B1D">
        <w:rPr>
          <w:rFonts w:ascii="Calibri" w:eastAsia="Times New Roman" w:hAnsi="Calibri" w:cs="Calibri"/>
          <w:sz w:val="26"/>
          <w:szCs w:val="26"/>
          <w:lang w:eastAsia="en-GB"/>
        </w:rPr>
        <w:t xml:space="preserve"> and accessible</w:t>
      </w:r>
      <w:r w:rsidR="001F7B1D" w:rsidRPr="001F7B1D">
        <w:rPr>
          <w:rFonts w:ascii="Calibri" w:eastAsia="Times New Roman" w:hAnsi="Calibri" w:cs="Calibri"/>
          <w:sz w:val="26"/>
          <w:szCs w:val="26"/>
          <w:lang w:eastAsia="en-GB"/>
        </w:rPr>
        <w:t xml:space="preserve"> ECD programs benefit not only children with disabilities but also promote a culture of acceptance and diversity among all children. </w:t>
      </w:r>
      <w:r w:rsidR="00B56D8A">
        <w:rPr>
          <w:rFonts w:ascii="Calibri" w:eastAsia="Times New Roman" w:hAnsi="Calibri" w:cs="Calibri"/>
          <w:sz w:val="26"/>
          <w:szCs w:val="26"/>
          <w:lang w:eastAsia="en-GB"/>
        </w:rPr>
        <w:t>As ICEVI and WBU, we reiterate that i</w:t>
      </w:r>
      <w:r w:rsidR="001F7B1D" w:rsidRPr="001F7B1D">
        <w:rPr>
          <w:rFonts w:ascii="Calibri" w:eastAsia="Times New Roman" w:hAnsi="Calibri" w:cs="Calibri"/>
          <w:sz w:val="26"/>
          <w:szCs w:val="26"/>
          <w:lang w:eastAsia="en-GB"/>
        </w:rPr>
        <w:t>nclusive settings encourage social integration, reduce stigma, and prepare all children</w:t>
      </w:r>
      <w:r w:rsidR="00314996">
        <w:rPr>
          <w:rFonts w:ascii="Calibri" w:eastAsia="Times New Roman" w:hAnsi="Calibri" w:cs="Calibri"/>
          <w:sz w:val="26"/>
          <w:szCs w:val="26"/>
          <w:lang w:eastAsia="en-GB"/>
        </w:rPr>
        <w:t xml:space="preserve"> to be part of</w:t>
      </w:r>
      <w:r w:rsidR="001F7B1D" w:rsidRPr="001F7B1D">
        <w:rPr>
          <w:rFonts w:ascii="Calibri" w:eastAsia="Times New Roman" w:hAnsi="Calibri" w:cs="Calibri"/>
          <w:sz w:val="26"/>
          <w:szCs w:val="26"/>
          <w:lang w:eastAsia="en-GB"/>
        </w:rPr>
        <w:t xml:space="preserve"> a more inclusive society. Achieving </w:t>
      </w:r>
      <w:r w:rsidR="00354808">
        <w:rPr>
          <w:rFonts w:ascii="Calibri" w:eastAsia="Times New Roman" w:hAnsi="Calibri" w:cs="Calibri"/>
          <w:sz w:val="26"/>
          <w:szCs w:val="26"/>
          <w:lang w:eastAsia="en-GB"/>
        </w:rPr>
        <w:t>this, however,</w:t>
      </w:r>
      <w:r w:rsidR="001F7B1D" w:rsidRPr="001F7B1D">
        <w:rPr>
          <w:rFonts w:ascii="Calibri" w:eastAsia="Times New Roman" w:hAnsi="Calibri" w:cs="Calibri"/>
          <w:sz w:val="26"/>
          <w:szCs w:val="26"/>
          <w:lang w:eastAsia="en-GB"/>
        </w:rPr>
        <w:t xml:space="preserve"> requires deliberate </w:t>
      </w:r>
      <w:r w:rsidR="00354808">
        <w:rPr>
          <w:rFonts w:ascii="Calibri" w:eastAsia="Times New Roman" w:hAnsi="Calibri" w:cs="Calibri"/>
          <w:sz w:val="26"/>
          <w:szCs w:val="26"/>
          <w:lang w:eastAsia="en-GB"/>
        </w:rPr>
        <w:t xml:space="preserve">collaborative </w:t>
      </w:r>
      <w:r w:rsidR="001F7B1D" w:rsidRPr="001F7B1D">
        <w:rPr>
          <w:rFonts w:ascii="Calibri" w:eastAsia="Times New Roman" w:hAnsi="Calibri" w:cs="Calibri"/>
          <w:sz w:val="26"/>
          <w:szCs w:val="26"/>
          <w:lang w:eastAsia="en-GB"/>
        </w:rPr>
        <w:t>efforts</w:t>
      </w:r>
      <w:r w:rsidR="00354808">
        <w:rPr>
          <w:rFonts w:ascii="Calibri" w:eastAsia="Times New Roman" w:hAnsi="Calibri" w:cs="Calibri"/>
          <w:sz w:val="26"/>
          <w:szCs w:val="26"/>
          <w:lang w:eastAsia="en-GB"/>
        </w:rPr>
        <w:t xml:space="preserve"> between governments and OPDs as well as the private sector and </w:t>
      </w:r>
      <w:r w:rsidR="00354808">
        <w:rPr>
          <w:rFonts w:ascii="Calibri" w:eastAsia="Times New Roman" w:hAnsi="Calibri" w:cs="Calibri"/>
          <w:sz w:val="26"/>
          <w:szCs w:val="26"/>
          <w:lang w:eastAsia="en-GB"/>
        </w:rPr>
        <w:lastRenderedPageBreak/>
        <w:t>other relevant stakeholders</w:t>
      </w:r>
      <w:r w:rsidR="001F7B1D" w:rsidRPr="001F7B1D">
        <w:rPr>
          <w:rFonts w:ascii="Calibri" w:eastAsia="Times New Roman" w:hAnsi="Calibri" w:cs="Calibri"/>
          <w:sz w:val="26"/>
          <w:szCs w:val="26"/>
          <w:lang w:eastAsia="en-GB"/>
        </w:rPr>
        <w:t>, sufficient resources, and robust advocacy</w:t>
      </w:r>
      <w:r w:rsidR="00354808">
        <w:rPr>
          <w:rFonts w:ascii="Calibri" w:eastAsia="Times New Roman" w:hAnsi="Calibri" w:cs="Calibri"/>
          <w:sz w:val="26"/>
          <w:szCs w:val="26"/>
          <w:lang w:eastAsia="en-GB"/>
        </w:rPr>
        <w:t xml:space="preserve"> on the part of OPDs and other civil society organisations as well as parents and caregivers of children who are blind or partially sighted</w:t>
      </w:r>
      <w:r w:rsidR="001F7B1D" w:rsidRPr="001F7B1D">
        <w:rPr>
          <w:rFonts w:ascii="Calibri" w:eastAsia="Times New Roman" w:hAnsi="Calibri" w:cs="Calibri"/>
          <w:sz w:val="26"/>
          <w:szCs w:val="26"/>
          <w:lang w:eastAsia="en-GB"/>
        </w:rPr>
        <w:t>.</w:t>
      </w:r>
    </w:p>
    <w:p w14:paraId="00395745" w14:textId="77777777" w:rsidR="00A05705" w:rsidRPr="00EF0A76" w:rsidRDefault="00A05705" w:rsidP="00A0081E">
      <w:pPr>
        <w:pStyle w:val="Title"/>
        <w:spacing w:after="240" w:line="276" w:lineRule="auto"/>
        <w:rPr>
          <w:rFonts w:cs="Calibri"/>
          <w:b w:val="0"/>
          <w:bCs/>
          <w:color w:val="0A2F41" w:themeColor="accent1" w:themeShade="80"/>
          <w:sz w:val="30"/>
          <w:szCs w:val="30"/>
        </w:rPr>
      </w:pPr>
    </w:p>
    <w:p w14:paraId="6ABB1CD9" w14:textId="1708B8E3" w:rsidR="003C4B32" w:rsidRPr="00EF0A76" w:rsidRDefault="00A05705" w:rsidP="00A0081E">
      <w:pPr>
        <w:pStyle w:val="Title"/>
        <w:spacing w:after="240" w:line="276" w:lineRule="auto"/>
        <w:rPr>
          <w:rFonts w:cs="Calibri"/>
          <w:b w:val="0"/>
          <w:bCs/>
          <w:color w:val="3A7C22" w:themeColor="accent6" w:themeShade="BF"/>
          <w:sz w:val="30"/>
          <w:szCs w:val="30"/>
        </w:rPr>
      </w:pPr>
      <w:r w:rsidRPr="00EF0A76">
        <w:rPr>
          <w:rFonts w:cs="Calibri"/>
          <w:bCs/>
          <w:color w:val="3A7C22" w:themeColor="accent6" w:themeShade="BF"/>
          <w:sz w:val="30"/>
          <w:szCs w:val="30"/>
        </w:rPr>
        <w:t>About Us</w:t>
      </w:r>
    </w:p>
    <w:p w14:paraId="274E94B7" w14:textId="77777777" w:rsidR="003C4B32" w:rsidRPr="00EF0A76" w:rsidRDefault="003C4B32" w:rsidP="00A0081E">
      <w:pPr>
        <w:pStyle w:val="Title"/>
        <w:spacing w:line="276" w:lineRule="auto"/>
        <w:rPr>
          <w:rFonts w:cs="Calibri"/>
          <w:b w:val="0"/>
          <w:bCs/>
          <w:color w:val="3A7C22" w:themeColor="accent6" w:themeShade="BF"/>
          <w:sz w:val="28"/>
          <w:szCs w:val="28"/>
        </w:rPr>
      </w:pPr>
      <w:r w:rsidRPr="00EF0A76">
        <w:rPr>
          <w:rFonts w:cs="Calibri"/>
          <w:bCs/>
          <w:color w:val="3A7C22" w:themeColor="accent6" w:themeShade="BF"/>
          <w:sz w:val="28"/>
          <w:szCs w:val="28"/>
        </w:rPr>
        <w:t>International Council for Education of People with Visual Impairment (ICEVI)</w:t>
      </w:r>
    </w:p>
    <w:p w14:paraId="6F4C9782" w14:textId="44A9A1EC" w:rsidR="003C4B32" w:rsidRPr="00EF0A76" w:rsidRDefault="003C4B32" w:rsidP="00A0081E">
      <w:pPr>
        <w:spacing w:line="276" w:lineRule="auto"/>
        <w:jc w:val="both"/>
        <w:rPr>
          <w:rFonts w:ascii="Calibri" w:hAnsi="Calibri" w:cs="Calibri"/>
          <w:sz w:val="26"/>
          <w:szCs w:val="26"/>
        </w:rPr>
      </w:pPr>
      <w:r w:rsidRPr="00EF0A76">
        <w:rPr>
          <w:rFonts w:ascii="Calibri" w:hAnsi="Calibri" w:cs="Calibri"/>
          <w:sz w:val="26"/>
          <w:szCs w:val="26"/>
        </w:rPr>
        <w:t>ICEVI exists to advance the right of persons who are blind or partially sighted to access inclusive, equitable and quality education. As a global membership-based network, ICEVI discharges its mandate with a firm belief that all persons who are blind or partially sighted together with their families have the right to (1) provision of a full range of educational services and to be included in the educational programs of their respective countries and communities, (2) receive early intervention, early childhood development, care and pre-primary education; (3) support by teachers and other professionals who are properly trained; (4) provision of reasonable accommodation for their needs, including accessible educational materials, enhanced technology, teaching methods and programs that are of a high standard and conform to best practices; (5)live in environments that are free of barriers, social stigmas, and stereotypes; and (6) lead productive lives, according to their aspirations and capabilities, without discrimination and on the basis of equal opportunity.</w:t>
      </w:r>
    </w:p>
    <w:p w14:paraId="6F708D48" w14:textId="34E2791A" w:rsidR="00A05705" w:rsidRPr="00EF0A76" w:rsidRDefault="00A05705" w:rsidP="00A0081E">
      <w:pPr>
        <w:pStyle w:val="Title"/>
        <w:spacing w:before="240" w:line="276" w:lineRule="auto"/>
        <w:rPr>
          <w:rFonts w:cs="Calibri"/>
          <w:b w:val="0"/>
          <w:bCs/>
          <w:color w:val="3A7C22" w:themeColor="accent6" w:themeShade="BF"/>
          <w:sz w:val="28"/>
          <w:szCs w:val="28"/>
        </w:rPr>
      </w:pPr>
      <w:r w:rsidRPr="00EF0A76">
        <w:rPr>
          <w:rFonts w:cs="Calibri"/>
          <w:bCs/>
          <w:color w:val="3A7C22" w:themeColor="accent6" w:themeShade="BF"/>
          <w:sz w:val="28"/>
          <w:szCs w:val="28"/>
        </w:rPr>
        <w:t xml:space="preserve">World Blind Union </w:t>
      </w:r>
    </w:p>
    <w:p w14:paraId="4BE8F6B2" w14:textId="77777777" w:rsidR="00A05705" w:rsidRPr="00EF0A76" w:rsidRDefault="00A05705" w:rsidP="00A0081E">
      <w:pPr>
        <w:spacing w:line="276" w:lineRule="auto"/>
        <w:jc w:val="both"/>
        <w:rPr>
          <w:rFonts w:ascii="Calibri" w:hAnsi="Calibri" w:cs="Calibri"/>
          <w:sz w:val="26"/>
          <w:szCs w:val="26"/>
        </w:rPr>
      </w:pPr>
      <w:r w:rsidRPr="00EF0A76">
        <w:rPr>
          <w:rFonts w:ascii="Calibri" w:hAnsi="Calibri" w:cs="Calibri"/>
          <w:sz w:val="26"/>
          <w:szCs w:val="26"/>
        </w:rPr>
        <w:t xml:space="preserve">WBU is a global organization representing over 253 million people who are blind or partially sighted. We exist to co-create a future where people who are blind or partially sighted can live with full participation, autonomy and freedom. Our mandate is to advance human rights, empower members, and improve living conditions of all people who are blind or partially sighted worldwide. Our work is based on the deep conviction that full implementation of and compliance with the CRPD will lead to a more inclusive, accessible, and equal society. We are a founding member of the International Disability Alliance (IDA), and we also serve on its board. </w:t>
      </w:r>
    </w:p>
    <w:p w14:paraId="39D483EE" w14:textId="77777777" w:rsidR="00A05705" w:rsidRPr="00EF0A76" w:rsidRDefault="00A05705" w:rsidP="00A0081E">
      <w:pPr>
        <w:spacing w:line="276" w:lineRule="auto"/>
        <w:jc w:val="both"/>
        <w:rPr>
          <w:rFonts w:ascii="Calibri" w:hAnsi="Calibri" w:cs="Calibri"/>
          <w:sz w:val="28"/>
          <w:szCs w:val="28"/>
        </w:rPr>
      </w:pPr>
    </w:p>
    <w:p w14:paraId="28D60499" w14:textId="77777777" w:rsidR="00A05705" w:rsidRPr="00B145F4" w:rsidRDefault="00A05705" w:rsidP="00A0081E">
      <w:pPr>
        <w:pStyle w:val="Title"/>
        <w:spacing w:after="240" w:line="276" w:lineRule="auto"/>
        <w:rPr>
          <w:rFonts w:cs="Calibri"/>
          <w:b w:val="0"/>
          <w:bCs/>
          <w:color w:val="3A7C22" w:themeColor="accent6" w:themeShade="BF"/>
          <w:sz w:val="30"/>
          <w:szCs w:val="30"/>
        </w:rPr>
      </w:pPr>
      <w:r w:rsidRPr="00B145F4">
        <w:rPr>
          <w:rFonts w:cs="Calibri"/>
          <w:bCs/>
          <w:color w:val="3A7C22" w:themeColor="accent6" w:themeShade="BF"/>
          <w:sz w:val="30"/>
          <w:szCs w:val="30"/>
        </w:rPr>
        <w:t xml:space="preserve">Contact Us </w:t>
      </w:r>
    </w:p>
    <w:p w14:paraId="0FE78A9F" w14:textId="77777777" w:rsidR="00CC2CE5" w:rsidRPr="00B145F4" w:rsidRDefault="00CC2CE5" w:rsidP="00A0081E">
      <w:pPr>
        <w:spacing w:line="276" w:lineRule="auto"/>
        <w:jc w:val="both"/>
        <w:rPr>
          <w:rFonts w:ascii="Calibri" w:hAnsi="Calibri" w:cs="Calibri"/>
          <w:sz w:val="26"/>
          <w:szCs w:val="26"/>
        </w:rPr>
      </w:pPr>
      <w:r w:rsidRPr="00B145F4">
        <w:rPr>
          <w:rFonts w:ascii="Calibri" w:hAnsi="Calibri" w:cs="Calibri"/>
          <w:sz w:val="26"/>
          <w:szCs w:val="26"/>
        </w:rPr>
        <w:t>The Chief Executive Officer</w:t>
      </w:r>
    </w:p>
    <w:p w14:paraId="40BDA604" w14:textId="77777777" w:rsidR="00CC2CE5" w:rsidRPr="00B145F4" w:rsidRDefault="00CC2CE5" w:rsidP="00A0081E">
      <w:pPr>
        <w:spacing w:line="276" w:lineRule="auto"/>
        <w:jc w:val="both"/>
        <w:rPr>
          <w:rFonts w:ascii="Calibri" w:hAnsi="Calibri" w:cs="Calibri"/>
          <w:sz w:val="26"/>
          <w:szCs w:val="26"/>
        </w:rPr>
      </w:pPr>
      <w:r w:rsidRPr="00B145F4">
        <w:rPr>
          <w:rFonts w:ascii="Calibri" w:hAnsi="Calibri" w:cs="Calibri"/>
          <w:sz w:val="26"/>
          <w:szCs w:val="26"/>
        </w:rPr>
        <w:t>International Council for education of People with Visual Impairment (ICEVI)</w:t>
      </w:r>
    </w:p>
    <w:p w14:paraId="4696C065" w14:textId="77777777" w:rsidR="00CC2CE5" w:rsidRPr="00B145F4" w:rsidRDefault="00CC2CE5" w:rsidP="00A0081E">
      <w:pPr>
        <w:spacing w:line="276" w:lineRule="auto"/>
        <w:jc w:val="both"/>
        <w:rPr>
          <w:rFonts w:ascii="Calibri" w:hAnsi="Calibri" w:cs="Calibri"/>
          <w:sz w:val="26"/>
          <w:szCs w:val="26"/>
        </w:rPr>
      </w:pPr>
      <w:r w:rsidRPr="00B145F4">
        <w:rPr>
          <w:rFonts w:ascii="Calibri" w:hAnsi="Calibri" w:cs="Calibri"/>
          <w:sz w:val="26"/>
          <w:szCs w:val="26"/>
        </w:rPr>
        <w:t xml:space="preserve">Email: </w:t>
      </w:r>
      <w:hyperlink r:id="rId10" w:history="1">
        <w:r w:rsidRPr="00B145F4">
          <w:rPr>
            <w:rStyle w:val="Hyperlink"/>
            <w:rFonts w:ascii="Calibri" w:hAnsi="Calibri" w:cs="Calibri"/>
            <w:sz w:val="26"/>
            <w:szCs w:val="26"/>
          </w:rPr>
          <w:t>oficevi@gmail.com</w:t>
        </w:r>
      </w:hyperlink>
    </w:p>
    <w:p w14:paraId="205FAD79" w14:textId="77777777" w:rsidR="00CC2CE5" w:rsidRPr="00B145F4" w:rsidRDefault="00CC2CE5" w:rsidP="00A0081E">
      <w:pPr>
        <w:spacing w:line="276" w:lineRule="auto"/>
        <w:jc w:val="both"/>
        <w:rPr>
          <w:rFonts w:ascii="Calibri" w:hAnsi="Calibri" w:cs="Calibri"/>
          <w:sz w:val="26"/>
          <w:szCs w:val="26"/>
        </w:rPr>
      </w:pPr>
      <w:r w:rsidRPr="00B145F4">
        <w:rPr>
          <w:rFonts w:ascii="Calibri" w:hAnsi="Calibri" w:cs="Calibri"/>
          <w:sz w:val="26"/>
          <w:szCs w:val="26"/>
        </w:rPr>
        <w:t xml:space="preserve">url: </w:t>
      </w:r>
      <w:hyperlink r:id="rId11" w:history="1">
        <w:r w:rsidRPr="00B145F4">
          <w:rPr>
            <w:rStyle w:val="Hyperlink"/>
            <w:rFonts w:ascii="Calibri" w:hAnsi="Calibri" w:cs="Calibri"/>
            <w:sz w:val="26"/>
            <w:szCs w:val="26"/>
          </w:rPr>
          <w:t>https://www.icevi.org</w:t>
        </w:r>
      </w:hyperlink>
      <w:r w:rsidRPr="00B145F4">
        <w:rPr>
          <w:rFonts w:ascii="Calibri" w:hAnsi="Calibri" w:cs="Calibri"/>
          <w:sz w:val="26"/>
          <w:szCs w:val="26"/>
        </w:rPr>
        <w:t xml:space="preserve"> </w:t>
      </w:r>
    </w:p>
    <w:p w14:paraId="149E1710" w14:textId="77777777" w:rsidR="00CC2CE5" w:rsidRPr="00B145F4" w:rsidRDefault="00CC2CE5" w:rsidP="00A0081E">
      <w:pPr>
        <w:spacing w:line="276" w:lineRule="auto"/>
        <w:jc w:val="both"/>
        <w:rPr>
          <w:rFonts w:ascii="Calibri" w:hAnsi="Calibri" w:cs="Calibri"/>
          <w:sz w:val="26"/>
          <w:szCs w:val="26"/>
        </w:rPr>
      </w:pPr>
    </w:p>
    <w:p w14:paraId="357B31D5" w14:textId="74950999" w:rsidR="00A05705" w:rsidRPr="00B145F4" w:rsidRDefault="00A05705" w:rsidP="00A0081E">
      <w:pPr>
        <w:spacing w:line="276" w:lineRule="auto"/>
        <w:jc w:val="both"/>
        <w:rPr>
          <w:rFonts w:ascii="Calibri" w:hAnsi="Calibri" w:cs="Calibri"/>
          <w:sz w:val="26"/>
          <w:szCs w:val="26"/>
        </w:rPr>
      </w:pPr>
      <w:r w:rsidRPr="00B145F4">
        <w:rPr>
          <w:rFonts w:ascii="Calibri" w:hAnsi="Calibri" w:cs="Calibri"/>
          <w:sz w:val="26"/>
          <w:szCs w:val="26"/>
        </w:rPr>
        <w:t>The Chief Executive Officer</w:t>
      </w:r>
      <w:r w:rsidRPr="00B145F4">
        <w:rPr>
          <w:rFonts w:ascii="Calibri" w:hAnsi="Calibri" w:cs="Calibri"/>
          <w:sz w:val="26"/>
          <w:szCs w:val="26"/>
        </w:rPr>
        <w:tab/>
      </w:r>
      <w:r w:rsidRPr="00B145F4">
        <w:rPr>
          <w:rFonts w:ascii="Calibri" w:hAnsi="Calibri" w:cs="Calibri"/>
          <w:sz w:val="26"/>
          <w:szCs w:val="26"/>
        </w:rPr>
        <w:tab/>
      </w:r>
      <w:r w:rsidRPr="00B145F4">
        <w:rPr>
          <w:rFonts w:ascii="Calibri" w:hAnsi="Calibri" w:cs="Calibri"/>
          <w:sz w:val="26"/>
          <w:szCs w:val="26"/>
        </w:rPr>
        <w:tab/>
      </w:r>
      <w:r w:rsidRPr="00B145F4">
        <w:rPr>
          <w:rFonts w:ascii="Calibri" w:hAnsi="Calibri" w:cs="Calibri"/>
          <w:sz w:val="26"/>
          <w:szCs w:val="26"/>
        </w:rPr>
        <w:tab/>
      </w:r>
      <w:r w:rsidRPr="00B145F4">
        <w:rPr>
          <w:rFonts w:ascii="Calibri" w:hAnsi="Calibri" w:cs="Calibri"/>
          <w:sz w:val="26"/>
          <w:szCs w:val="26"/>
        </w:rPr>
        <w:tab/>
      </w:r>
    </w:p>
    <w:p w14:paraId="52338076" w14:textId="77777777" w:rsidR="00A05705" w:rsidRPr="00B145F4" w:rsidRDefault="00A05705" w:rsidP="00A0081E">
      <w:pPr>
        <w:spacing w:line="276" w:lineRule="auto"/>
        <w:jc w:val="both"/>
        <w:rPr>
          <w:rFonts w:ascii="Calibri" w:hAnsi="Calibri" w:cs="Calibri"/>
          <w:sz w:val="26"/>
          <w:szCs w:val="26"/>
        </w:rPr>
      </w:pPr>
      <w:r w:rsidRPr="00B145F4">
        <w:rPr>
          <w:rFonts w:ascii="Calibri" w:hAnsi="Calibri" w:cs="Calibri"/>
          <w:sz w:val="26"/>
          <w:szCs w:val="26"/>
        </w:rPr>
        <w:lastRenderedPageBreak/>
        <w:t>World Blind Union (WBU)</w:t>
      </w:r>
    </w:p>
    <w:p w14:paraId="1CD3FEAB" w14:textId="77777777" w:rsidR="00A05705" w:rsidRPr="00B145F4" w:rsidRDefault="00A05705" w:rsidP="00A0081E">
      <w:pPr>
        <w:spacing w:line="276" w:lineRule="auto"/>
        <w:jc w:val="both"/>
        <w:rPr>
          <w:rFonts w:ascii="Calibri" w:hAnsi="Calibri" w:cs="Calibri"/>
          <w:sz w:val="26"/>
          <w:szCs w:val="26"/>
        </w:rPr>
      </w:pPr>
      <w:r w:rsidRPr="00B145F4">
        <w:rPr>
          <w:rFonts w:ascii="Calibri" w:hAnsi="Calibri" w:cs="Calibri"/>
          <w:sz w:val="26"/>
          <w:szCs w:val="26"/>
        </w:rPr>
        <w:t xml:space="preserve">Email: </w:t>
      </w:r>
      <w:hyperlink r:id="rId12" w:history="1">
        <w:r w:rsidRPr="00B145F4">
          <w:rPr>
            <w:rStyle w:val="Hyperlink"/>
            <w:rFonts w:ascii="Calibri" w:hAnsi="Calibri" w:cs="Calibri"/>
            <w:sz w:val="26"/>
            <w:szCs w:val="26"/>
          </w:rPr>
          <w:t>info@wbu.ngo</w:t>
        </w:r>
      </w:hyperlink>
    </w:p>
    <w:p w14:paraId="0BDDAAC2" w14:textId="77777777" w:rsidR="00A05705" w:rsidRPr="00B145F4" w:rsidRDefault="00A05705" w:rsidP="00A0081E">
      <w:pPr>
        <w:spacing w:line="276" w:lineRule="auto"/>
        <w:jc w:val="both"/>
        <w:rPr>
          <w:rFonts w:ascii="Calibri" w:hAnsi="Calibri" w:cs="Calibri"/>
          <w:sz w:val="26"/>
          <w:szCs w:val="26"/>
        </w:rPr>
      </w:pPr>
      <w:r w:rsidRPr="00B145F4">
        <w:rPr>
          <w:rFonts w:ascii="Calibri" w:hAnsi="Calibri" w:cs="Calibri"/>
          <w:sz w:val="26"/>
          <w:szCs w:val="26"/>
        </w:rPr>
        <w:t xml:space="preserve">url: </w:t>
      </w:r>
      <w:hyperlink r:id="rId13" w:history="1">
        <w:r w:rsidRPr="00B145F4">
          <w:rPr>
            <w:rStyle w:val="Hyperlink"/>
            <w:rFonts w:ascii="Calibri" w:hAnsi="Calibri" w:cs="Calibri"/>
            <w:sz w:val="26"/>
            <w:szCs w:val="26"/>
          </w:rPr>
          <w:t>https://www.worldblindunion.org</w:t>
        </w:r>
      </w:hyperlink>
      <w:r w:rsidRPr="00B145F4">
        <w:rPr>
          <w:rFonts w:ascii="Calibri" w:hAnsi="Calibri" w:cs="Calibri"/>
          <w:sz w:val="26"/>
          <w:szCs w:val="26"/>
        </w:rPr>
        <w:t xml:space="preserve"> </w:t>
      </w:r>
    </w:p>
    <w:p w14:paraId="51EC96A3" w14:textId="77777777" w:rsidR="00A05705" w:rsidRPr="00EF0A76" w:rsidRDefault="00A05705" w:rsidP="00A0081E">
      <w:pPr>
        <w:spacing w:line="276" w:lineRule="auto"/>
        <w:jc w:val="both"/>
        <w:rPr>
          <w:rFonts w:ascii="Calibri" w:hAnsi="Calibri" w:cs="Calibri"/>
          <w:sz w:val="26"/>
          <w:szCs w:val="26"/>
        </w:rPr>
      </w:pPr>
    </w:p>
    <w:p w14:paraId="300A00C2" w14:textId="77777777" w:rsidR="007128D4" w:rsidRPr="00EF0A76" w:rsidRDefault="007128D4" w:rsidP="00A0081E">
      <w:pPr>
        <w:spacing w:line="276" w:lineRule="auto"/>
        <w:jc w:val="both"/>
        <w:rPr>
          <w:rFonts w:ascii="Calibri" w:hAnsi="Calibri" w:cs="Calibri"/>
        </w:rPr>
      </w:pPr>
    </w:p>
    <w:sectPr w:rsidR="007128D4" w:rsidRPr="00EF0A76" w:rsidSect="00D33258">
      <w:footerReference w:type="even" r:id="rId14"/>
      <w:footerReference w:type="default" r:id="rId15"/>
      <w:pgSz w:w="11906" w:h="16838"/>
      <w:pgMar w:top="1146" w:right="1252" w:bottom="135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FB0CD" w14:textId="77777777" w:rsidR="00247D0D" w:rsidRDefault="00247D0D" w:rsidP="00E85F6F">
      <w:r>
        <w:separator/>
      </w:r>
    </w:p>
  </w:endnote>
  <w:endnote w:type="continuationSeparator" w:id="0">
    <w:p w14:paraId="776E1D6C" w14:textId="77777777" w:rsidR="00247D0D" w:rsidRDefault="00247D0D" w:rsidP="00E8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6239012"/>
      <w:docPartObj>
        <w:docPartGallery w:val="Page Numbers (Bottom of Page)"/>
        <w:docPartUnique/>
      </w:docPartObj>
    </w:sdtPr>
    <w:sdtContent>
      <w:p w14:paraId="0BF67FA4" w14:textId="1F5F848E" w:rsidR="003C4B32" w:rsidRDefault="003C4B32" w:rsidP="004C28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F3238" w14:textId="77777777" w:rsidR="003C4B32" w:rsidRDefault="003C4B32" w:rsidP="003C4B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053234"/>
      <w:docPartObj>
        <w:docPartGallery w:val="Page Numbers (Bottom of Page)"/>
        <w:docPartUnique/>
      </w:docPartObj>
    </w:sdtPr>
    <w:sdtContent>
      <w:p w14:paraId="0097B6E6" w14:textId="6FE8113C" w:rsidR="003C4B32" w:rsidRDefault="003C4B32" w:rsidP="004C28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4D753E" w14:textId="77777777" w:rsidR="003C4B32" w:rsidRDefault="003C4B32" w:rsidP="003C4B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1A720" w14:textId="77777777" w:rsidR="00247D0D" w:rsidRDefault="00247D0D" w:rsidP="00E85F6F">
      <w:r>
        <w:separator/>
      </w:r>
    </w:p>
  </w:footnote>
  <w:footnote w:type="continuationSeparator" w:id="0">
    <w:p w14:paraId="59CB98C9" w14:textId="77777777" w:rsidR="00247D0D" w:rsidRDefault="00247D0D" w:rsidP="00E85F6F">
      <w:r>
        <w:continuationSeparator/>
      </w:r>
    </w:p>
  </w:footnote>
  <w:footnote w:id="1">
    <w:p w14:paraId="4D89E3F3" w14:textId="0313B016" w:rsidR="00E85F6F" w:rsidRPr="005C334D" w:rsidRDefault="00E85F6F">
      <w:pPr>
        <w:pStyle w:val="FootnoteText"/>
        <w:rPr>
          <w:rFonts w:ascii="Calibri" w:hAnsi="Calibri" w:cs="Calibri"/>
        </w:rPr>
      </w:pPr>
      <w:r w:rsidRPr="005C334D">
        <w:rPr>
          <w:rStyle w:val="FootnoteReference"/>
          <w:rFonts w:ascii="Calibri" w:hAnsi="Calibri" w:cs="Calibri"/>
        </w:rPr>
        <w:footnoteRef/>
      </w:r>
      <w:r w:rsidRPr="005C334D">
        <w:rPr>
          <w:rFonts w:ascii="Calibri" w:hAnsi="Calibri" w:cs="Calibri"/>
        </w:rPr>
        <w:t xml:space="preserve"> </w:t>
      </w:r>
      <w:r w:rsidR="00F0161D">
        <w:rPr>
          <w:rFonts w:ascii="Calibri" w:hAnsi="Calibri" w:cs="Calibri"/>
        </w:rPr>
        <w:t xml:space="preserve">CRPD Committee, </w:t>
      </w:r>
      <w:r w:rsidRPr="005C334D">
        <w:rPr>
          <w:rFonts w:ascii="Calibri" w:hAnsi="Calibri" w:cs="Calibri"/>
        </w:rPr>
        <w:t>Zambia Concluding Observations (2024) para 13(c)</w:t>
      </w:r>
    </w:p>
  </w:footnote>
  <w:footnote w:id="2">
    <w:p w14:paraId="3BC41847" w14:textId="129AB096" w:rsidR="00087849" w:rsidRDefault="00087849">
      <w:pPr>
        <w:pStyle w:val="FootnoteText"/>
      </w:pPr>
      <w:r>
        <w:rPr>
          <w:rStyle w:val="FootnoteReference"/>
        </w:rPr>
        <w:footnoteRef/>
      </w:r>
      <w:r>
        <w:t xml:space="preserve"> UNICEF, Seen. Counted. Included: Using data to shed light on the well-being of children with disabilities  (2021) available online at </w:t>
      </w:r>
      <w:hyperlink r:id="rId1" w:history="1">
        <w:r w:rsidRPr="00AF3B21">
          <w:rPr>
            <w:rStyle w:val="Hyperlink"/>
          </w:rPr>
          <w:t>https://data.unicef.org/resources/children-with-disabilities-report-2021</w:t>
        </w:r>
      </w:hyperlink>
      <w:r>
        <w:t xml:space="preserve"> </w:t>
      </w:r>
    </w:p>
  </w:footnote>
  <w:footnote w:id="3">
    <w:p w14:paraId="34E12D44" w14:textId="4AD6E1EB" w:rsidR="00AA2EB8" w:rsidRPr="005C334D" w:rsidRDefault="00AA2EB8">
      <w:pPr>
        <w:pStyle w:val="FootnoteText"/>
        <w:rPr>
          <w:rFonts w:ascii="Calibri" w:hAnsi="Calibri" w:cs="Calibri"/>
        </w:rPr>
      </w:pPr>
      <w:r w:rsidRPr="005C334D">
        <w:rPr>
          <w:rStyle w:val="FootnoteReference"/>
          <w:rFonts w:ascii="Calibri" w:hAnsi="Calibri" w:cs="Calibri"/>
        </w:rPr>
        <w:footnoteRef/>
      </w:r>
      <w:r w:rsidRPr="005C334D">
        <w:rPr>
          <w:rFonts w:ascii="Calibri" w:hAnsi="Calibri" w:cs="Calibri"/>
        </w:rPr>
        <w:t xml:space="preserve"> </w:t>
      </w:r>
      <w:r w:rsidR="00F0161D">
        <w:rPr>
          <w:rFonts w:ascii="Calibri" w:hAnsi="Calibri" w:cs="Calibri"/>
        </w:rPr>
        <w:t xml:space="preserve">CRPD Committee, </w:t>
      </w:r>
      <w:r w:rsidRPr="005C334D">
        <w:rPr>
          <w:rFonts w:ascii="Calibri" w:hAnsi="Calibri" w:cs="Calibri"/>
        </w:rPr>
        <w:t>Austria Concluding Observations (2023) para 20</w:t>
      </w:r>
      <w:r w:rsidR="00000F21" w:rsidRPr="005C334D">
        <w:rPr>
          <w:rFonts w:ascii="Calibri" w:hAnsi="Calibri" w:cs="Calibri"/>
        </w:rPr>
        <w:t>; Australia Concluding Observations (2019) para 13(b)</w:t>
      </w:r>
      <w:r w:rsidR="00817805" w:rsidRPr="005C334D">
        <w:rPr>
          <w:rFonts w:ascii="Calibri" w:hAnsi="Calibri" w:cs="Calibri"/>
        </w:rPr>
        <w:t>; India Concluding Observations (2019) para 16(a)</w:t>
      </w:r>
    </w:p>
  </w:footnote>
  <w:footnote w:id="4">
    <w:p w14:paraId="06CDD1EB" w14:textId="788BA3C9" w:rsidR="00AA2EB8" w:rsidRPr="005C334D" w:rsidRDefault="00AA2EB8">
      <w:pPr>
        <w:pStyle w:val="FootnoteText"/>
        <w:rPr>
          <w:rFonts w:ascii="Calibri" w:hAnsi="Calibri" w:cs="Calibri"/>
        </w:rPr>
      </w:pPr>
      <w:r w:rsidRPr="005C334D">
        <w:rPr>
          <w:rStyle w:val="FootnoteReference"/>
          <w:rFonts w:ascii="Calibri" w:hAnsi="Calibri" w:cs="Calibri"/>
        </w:rPr>
        <w:footnoteRef/>
      </w:r>
      <w:r w:rsidRPr="005C334D">
        <w:rPr>
          <w:rFonts w:ascii="Calibri" w:hAnsi="Calibri" w:cs="Calibri"/>
        </w:rPr>
        <w:t xml:space="preserve"> </w:t>
      </w:r>
      <w:r w:rsidR="00F0161D">
        <w:rPr>
          <w:rFonts w:ascii="Calibri" w:hAnsi="Calibri" w:cs="Calibri"/>
        </w:rPr>
        <w:t xml:space="preserve">CRPD Concluding Observations, </w:t>
      </w:r>
      <w:r w:rsidR="00FC7400" w:rsidRPr="005C334D">
        <w:rPr>
          <w:rFonts w:ascii="Calibri" w:hAnsi="Calibri" w:cs="Calibri"/>
        </w:rPr>
        <w:t xml:space="preserve">Jamaica Concluding Observations (2022) para 14(b); </w:t>
      </w:r>
      <w:r w:rsidRPr="005C334D">
        <w:rPr>
          <w:rFonts w:ascii="Calibri" w:hAnsi="Calibri" w:cs="Calibri"/>
        </w:rPr>
        <w:t>Mauritania Concluding Observations (2023) para 15(b)</w:t>
      </w:r>
    </w:p>
  </w:footnote>
  <w:footnote w:id="5">
    <w:p w14:paraId="62CC55AF" w14:textId="09EC0671" w:rsidR="002B5BEE" w:rsidRDefault="002B5BEE">
      <w:pPr>
        <w:pStyle w:val="FootnoteText"/>
      </w:pPr>
      <w:r w:rsidRPr="005C334D">
        <w:rPr>
          <w:rStyle w:val="FootnoteReference"/>
          <w:rFonts w:ascii="Calibri" w:hAnsi="Calibri" w:cs="Calibri"/>
        </w:rPr>
        <w:footnoteRef/>
      </w:r>
      <w:r w:rsidRPr="005C334D">
        <w:rPr>
          <w:rFonts w:ascii="Calibri" w:hAnsi="Calibri" w:cs="Calibri"/>
        </w:rPr>
        <w:t xml:space="preserve"> </w:t>
      </w:r>
      <w:r w:rsidR="00583E71">
        <w:rPr>
          <w:rFonts w:ascii="Calibri" w:hAnsi="Calibri" w:cs="Calibri"/>
        </w:rPr>
        <w:t xml:space="preserve">CRPD Committee, </w:t>
      </w:r>
      <w:r w:rsidRPr="005C334D">
        <w:rPr>
          <w:rFonts w:ascii="Calibri" w:hAnsi="Calibri" w:cs="Calibri"/>
        </w:rPr>
        <w:t>Japan Concluding Observations (2022) para 17(c)</w:t>
      </w:r>
    </w:p>
  </w:footnote>
  <w:footnote w:id="6">
    <w:p w14:paraId="16D0247E" w14:textId="4983D12C" w:rsidR="00EF01D8" w:rsidRPr="00EF01D8" w:rsidRDefault="00EF01D8">
      <w:pPr>
        <w:pStyle w:val="FootnoteText"/>
      </w:pPr>
      <w:r>
        <w:rPr>
          <w:rStyle w:val="FootnoteReference"/>
        </w:rPr>
        <w:footnoteRef/>
      </w:r>
      <w:r>
        <w:t xml:space="preserve"> WHO, </w:t>
      </w:r>
      <w:r>
        <w:rPr>
          <w:i/>
          <w:iCs/>
        </w:rPr>
        <w:t xml:space="preserve">Early Childhood Development: A Powerful Equalizer </w:t>
      </w:r>
      <w:r>
        <w:t>(2007)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442F2"/>
    <w:multiLevelType w:val="multilevel"/>
    <w:tmpl w:val="1BBA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54DBA"/>
    <w:multiLevelType w:val="multilevel"/>
    <w:tmpl w:val="63064A18"/>
    <w:lvl w:ilvl="0">
      <w:start w:val="1"/>
      <w:numFmt w:val="lowerLetter"/>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A7F9D"/>
    <w:multiLevelType w:val="multilevel"/>
    <w:tmpl w:val="EA9E5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15C85"/>
    <w:multiLevelType w:val="hybridMultilevel"/>
    <w:tmpl w:val="1F58DC0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E6C05"/>
    <w:multiLevelType w:val="hybridMultilevel"/>
    <w:tmpl w:val="0BA07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557313"/>
    <w:multiLevelType w:val="hybridMultilevel"/>
    <w:tmpl w:val="CFE8B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575625">
    <w:abstractNumId w:val="2"/>
  </w:num>
  <w:num w:numId="2" w16cid:durableId="1714502757">
    <w:abstractNumId w:val="0"/>
  </w:num>
  <w:num w:numId="3" w16cid:durableId="216362481">
    <w:abstractNumId w:val="5"/>
  </w:num>
  <w:num w:numId="4" w16cid:durableId="167525736">
    <w:abstractNumId w:val="3"/>
  </w:num>
  <w:num w:numId="5" w16cid:durableId="310016500">
    <w:abstractNumId w:val="1"/>
  </w:num>
  <w:num w:numId="6" w16cid:durableId="83233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5"/>
    <w:rsid w:val="00000F21"/>
    <w:rsid w:val="000230F3"/>
    <w:rsid w:val="00027050"/>
    <w:rsid w:val="00082C7A"/>
    <w:rsid w:val="00087849"/>
    <w:rsid w:val="00093750"/>
    <w:rsid w:val="000A4999"/>
    <w:rsid w:val="000B00AA"/>
    <w:rsid w:val="000C5E6F"/>
    <w:rsid w:val="000C63A0"/>
    <w:rsid w:val="000F12BC"/>
    <w:rsid w:val="00132F38"/>
    <w:rsid w:val="0017091D"/>
    <w:rsid w:val="00180E3B"/>
    <w:rsid w:val="001D05E0"/>
    <w:rsid w:val="001F7B1D"/>
    <w:rsid w:val="00241D6A"/>
    <w:rsid w:val="002450D0"/>
    <w:rsid w:val="00247D0D"/>
    <w:rsid w:val="002673B9"/>
    <w:rsid w:val="00296929"/>
    <w:rsid w:val="002B5BEE"/>
    <w:rsid w:val="002F6098"/>
    <w:rsid w:val="003040CB"/>
    <w:rsid w:val="00314996"/>
    <w:rsid w:val="00330B42"/>
    <w:rsid w:val="00343B7A"/>
    <w:rsid w:val="00354808"/>
    <w:rsid w:val="003937C8"/>
    <w:rsid w:val="003C4B32"/>
    <w:rsid w:val="0040138D"/>
    <w:rsid w:val="00460D53"/>
    <w:rsid w:val="004651E8"/>
    <w:rsid w:val="004A1935"/>
    <w:rsid w:val="004D65CE"/>
    <w:rsid w:val="004D6FDF"/>
    <w:rsid w:val="005047F7"/>
    <w:rsid w:val="00510FA8"/>
    <w:rsid w:val="005327EE"/>
    <w:rsid w:val="0057025C"/>
    <w:rsid w:val="00572AA9"/>
    <w:rsid w:val="005740AD"/>
    <w:rsid w:val="00583E71"/>
    <w:rsid w:val="005901C8"/>
    <w:rsid w:val="005C01AB"/>
    <w:rsid w:val="005C334D"/>
    <w:rsid w:val="005E2F2C"/>
    <w:rsid w:val="00616090"/>
    <w:rsid w:val="00622B49"/>
    <w:rsid w:val="006232EB"/>
    <w:rsid w:val="006246BA"/>
    <w:rsid w:val="00675282"/>
    <w:rsid w:val="00682912"/>
    <w:rsid w:val="006A7BBA"/>
    <w:rsid w:val="006C5E9E"/>
    <w:rsid w:val="006E4D59"/>
    <w:rsid w:val="007128D4"/>
    <w:rsid w:val="00752BA7"/>
    <w:rsid w:val="00784087"/>
    <w:rsid w:val="007B058B"/>
    <w:rsid w:val="007E775D"/>
    <w:rsid w:val="007F0085"/>
    <w:rsid w:val="00817805"/>
    <w:rsid w:val="00835A1A"/>
    <w:rsid w:val="008713DA"/>
    <w:rsid w:val="008839DA"/>
    <w:rsid w:val="00916F92"/>
    <w:rsid w:val="00942720"/>
    <w:rsid w:val="009576F0"/>
    <w:rsid w:val="00967EDB"/>
    <w:rsid w:val="009B73EA"/>
    <w:rsid w:val="009F10E5"/>
    <w:rsid w:val="00A0081E"/>
    <w:rsid w:val="00A05705"/>
    <w:rsid w:val="00A61751"/>
    <w:rsid w:val="00AA2EB8"/>
    <w:rsid w:val="00AC630D"/>
    <w:rsid w:val="00AF2371"/>
    <w:rsid w:val="00B145F4"/>
    <w:rsid w:val="00B212EC"/>
    <w:rsid w:val="00B224E5"/>
    <w:rsid w:val="00B47702"/>
    <w:rsid w:val="00B56D8A"/>
    <w:rsid w:val="00B8340E"/>
    <w:rsid w:val="00BD7B18"/>
    <w:rsid w:val="00BF1373"/>
    <w:rsid w:val="00C05955"/>
    <w:rsid w:val="00C45544"/>
    <w:rsid w:val="00C51775"/>
    <w:rsid w:val="00C65532"/>
    <w:rsid w:val="00C848A3"/>
    <w:rsid w:val="00C92A11"/>
    <w:rsid w:val="00CA6274"/>
    <w:rsid w:val="00CC2CE5"/>
    <w:rsid w:val="00CF5FC6"/>
    <w:rsid w:val="00D27F18"/>
    <w:rsid w:val="00D33258"/>
    <w:rsid w:val="00D46030"/>
    <w:rsid w:val="00E274DD"/>
    <w:rsid w:val="00E30DFD"/>
    <w:rsid w:val="00E358EE"/>
    <w:rsid w:val="00E85F6F"/>
    <w:rsid w:val="00E95494"/>
    <w:rsid w:val="00EA69ED"/>
    <w:rsid w:val="00ED47E4"/>
    <w:rsid w:val="00EF01D8"/>
    <w:rsid w:val="00EF0A76"/>
    <w:rsid w:val="00EF3694"/>
    <w:rsid w:val="00F0161D"/>
    <w:rsid w:val="00F329DD"/>
    <w:rsid w:val="00F661EE"/>
    <w:rsid w:val="00F9084A"/>
    <w:rsid w:val="00F957F0"/>
    <w:rsid w:val="00FA68D3"/>
    <w:rsid w:val="00FC7400"/>
    <w:rsid w:val="00FD46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8F6E"/>
  <w15:chartTrackingRefBased/>
  <w15:docId w15:val="{D2C1EDA3-8540-334E-B6F6-45241963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74"/>
  </w:style>
  <w:style w:type="paragraph" w:styleId="Heading1">
    <w:name w:val="heading 1"/>
    <w:basedOn w:val="Normal"/>
    <w:next w:val="Normal"/>
    <w:link w:val="Heading1Char"/>
    <w:uiPriority w:val="9"/>
    <w:qFormat/>
    <w:rsid w:val="009F1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6274"/>
    <w:pPr>
      <w:keepNext/>
      <w:keepLines/>
      <w:spacing w:line="247" w:lineRule="auto"/>
      <w:jc w:val="center"/>
      <w:outlineLvl w:val="1"/>
    </w:pPr>
    <w:rPr>
      <w:rFonts w:ascii="Calibri" w:eastAsiaTheme="majorEastAsia" w:hAnsi="Calibri" w:cstheme="majorBidi"/>
      <w:b/>
      <w:sz w:val="26"/>
      <w:szCs w:val="32"/>
    </w:rPr>
  </w:style>
  <w:style w:type="paragraph" w:styleId="Heading3">
    <w:name w:val="heading 3"/>
    <w:basedOn w:val="Normal"/>
    <w:next w:val="Normal"/>
    <w:link w:val="Heading3Char"/>
    <w:uiPriority w:val="9"/>
    <w:semiHidden/>
    <w:unhideWhenUsed/>
    <w:qFormat/>
    <w:rsid w:val="009F1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0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6274"/>
    <w:rPr>
      <w:rFonts w:ascii="Calibri" w:eastAsiaTheme="majorEastAsia" w:hAnsi="Calibri" w:cstheme="majorBidi"/>
      <w:b/>
      <w:sz w:val="26"/>
      <w:szCs w:val="32"/>
    </w:rPr>
  </w:style>
  <w:style w:type="character" w:customStyle="1" w:styleId="Heading3Char">
    <w:name w:val="Heading 3 Char"/>
    <w:basedOn w:val="DefaultParagraphFont"/>
    <w:link w:val="Heading3"/>
    <w:uiPriority w:val="9"/>
    <w:semiHidden/>
    <w:rsid w:val="009F1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E5"/>
    <w:rPr>
      <w:rFonts w:eastAsiaTheme="majorEastAsia" w:cstheme="majorBidi"/>
      <w:color w:val="272727" w:themeColor="text1" w:themeTint="D8"/>
    </w:rPr>
  </w:style>
  <w:style w:type="paragraph" w:styleId="Title">
    <w:name w:val="Title"/>
    <w:basedOn w:val="Normal"/>
    <w:next w:val="Normal"/>
    <w:link w:val="TitleChar"/>
    <w:qFormat/>
    <w:rsid w:val="00CA6274"/>
    <w:pPr>
      <w:spacing w:line="259" w:lineRule="auto"/>
      <w:jc w:val="center"/>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rsid w:val="00CA6274"/>
    <w:rPr>
      <w:rFonts w:ascii="Calibri" w:eastAsiaTheme="majorEastAsia" w:hAnsi="Calibri" w:cstheme="majorBidi"/>
      <w:b/>
      <w:spacing w:val="-10"/>
      <w:kern w:val="28"/>
      <w:sz w:val="40"/>
      <w:szCs w:val="56"/>
    </w:rPr>
  </w:style>
  <w:style w:type="paragraph" w:styleId="Subtitle">
    <w:name w:val="Subtitle"/>
    <w:basedOn w:val="Normal"/>
    <w:next w:val="Normal"/>
    <w:link w:val="SubtitleChar"/>
    <w:uiPriority w:val="11"/>
    <w:qFormat/>
    <w:rsid w:val="009F10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0E5"/>
    <w:rPr>
      <w:i/>
      <w:iCs/>
      <w:color w:val="404040" w:themeColor="text1" w:themeTint="BF"/>
    </w:rPr>
  </w:style>
  <w:style w:type="paragraph" w:styleId="ListParagraph">
    <w:name w:val="List Paragraph"/>
    <w:basedOn w:val="Normal"/>
    <w:uiPriority w:val="34"/>
    <w:qFormat/>
    <w:rsid w:val="009F10E5"/>
    <w:pPr>
      <w:ind w:left="720"/>
      <w:contextualSpacing/>
    </w:pPr>
  </w:style>
  <w:style w:type="character" w:styleId="IntenseEmphasis">
    <w:name w:val="Intense Emphasis"/>
    <w:basedOn w:val="DefaultParagraphFont"/>
    <w:uiPriority w:val="21"/>
    <w:qFormat/>
    <w:rsid w:val="009F10E5"/>
    <w:rPr>
      <w:i/>
      <w:iCs/>
      <w:color w:val="0F4761" w:themeColor="accent1" w:themeShade="BF"/>
    </w:rPr>
  </w:style>
  <w:style w:type="paragraph" w:styleId="IntenseQuote">
    <w:name w:val="Intense Quote"/>
    <w:basedOn w:val="Normal"/>
    <w:next w:val="Normal"/>
    <w:link w:val="IntenseQuoteChar"/>
    <w:uiPriority w:val="30"/>
    <w:qFormat/>
    <w:rsid w:val="009F1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0E5"/>
    <w:rPr>
      <w:i/>
      <w:iCs/>
      <w:color w:val="0F4761" w:themeColor="accent1" w:themeShade="BF"/>
    </w:rPr>
  </w:style>
  <w:style w:type="character" w:styleId="IntenseReference">
    <w:name w:val="Intense Reference"/>
    <w:basedOn w:val="DefaultParagraphFont"/>
    <w:uiPriority w:val="32"/>
    <w:qFormat/>
    <w:rsid w:val="009F10E5"/>
    <w:rPr>
      <w:b/>
      <w:bCs/>
      <w:smallCaps/>
      <w:color w:val="0F4761" w:themeColor="accent1" w:themeShade="BF"/>
      <w:spacing w:val="5"/>
    </w:rPr>
  </w:style>
  <w:style w:type="paragraph" w:styleId="NormalWeb">
    <w:name w:val="Normal (Web)"/>
    <w:basedOn w:val="Normal"/>
    <w:uiPriority w:val="99"/>
    <w:semiHidden/>
    <w:unhideWhenUsed/>
    <w:rsid w:val="009F10E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F10E5"/>
    <w:rPr>
      <w:b/>
      <w:bCs/>
    </w:rPr>
  </w:style>
  <w:style w:type="paragraph" w:styleId="FootnoteText">
    <w:name w:val="footnote text"/>
    <w:basedOn w:val="Normal"/>
    <w:link w:val="FootnoteTextChar"/>
    <w:uiPriority w:val="99"/>
    <w:semiHidden/>
    <w:unhideWhenUsed/>
    <w:rsid w:val="00E85F6F"/>
    <w:rPr>
      <w:sz w:val="20"/>
      <w:szCs w:val="20"/>
    </w:rPr>
  </w:style>
  <w:style w:type="character" w:customStyle="1" w:styleId="FootnoteTextChar">
    <w:name w:val="Footnote Text Char"/>
    <w:basedOn w:val="DefaultParagraphFont"/>
    <w:link w:val="FootnoteText"/>
    <w:uiPriority w:val="99"/>
    <w:semiHidden/>
    <w:rsid w:val="00E85F6F"/>
    <w:rPr>
      <w:sz w:val="20"/>
      <w:szCs w:val="20"/>
    </w:rPr>
  </w:style>
  <w:style w:type="character" w:styleId="FootnoteReference">
    <w:name w:val="footnote reference"/>
    <w:basedOn w:val="DefaultParagraphFont"/>
    <w:uiPriority w:val="99"/>
    <w:semiHidden/>
    <w:unhideWhenUsed/>
    <w:rsid w:val="00E85F6F"/>
    <w:rPr>
      <w:vertAlign w:val="superscript"/>
    </w:rPr>
  </w:style>
  <w:style w:type="character" w:styleId="Hyperlink">
    <w:name w:val="Hyperlink"/>
    <w:basedOn w:val="DefaultParagraphFont"/>
    <w:uiPriority w:val="99"/>
    <w:unhideWhenUsed/>
    <w:rsid w:val="00A05705"/>
    <w:rPr>
      <w:color w:val="467886" w:themeColor="hyperlink"/>
      <w:u w:val="single"/>
    </w:rPr>
  </w:style>
  <w:style w:type="paragraph" w:styleId="Footer">
    <w:name w:val="footer"/>
    <w:basedOn w:val="Normal"/>
    <w:link w:val="FooterChar"/>
    <w:uiPriority w:val="99"/>
    <w:unhideWhenUsed/>
    <w:rsid w:val="003C4B32"/>
    <w:pPr>
      <w:tabs>
        <w:tab w:val="center" w:pos="4513"/>
        <w:tab w:val="right" w:pos="9026"/>
      </w:tabs>
    </w:pPr>
  </w:style>
  <w:style w:type="character" w:customStyle="1" w:styleId="FooterChar">
    <w:name w:val="Footer Char"/>
    <w:basedOn w:val="DefaultParagraphFont"/>
    <w:link w:val="Footer"/>
    <w:uiPriority w:val="99"/>
    <w:rsid w:val="003C4B32"/>
  </w:style>
  <w:style w:type="character" w:styleId="PageNumber">
    <w:name w:val="page number"/>
    <w:basedOn w:val="DefaultParagraphFont"/>
    <w:uiPriority w:val="99"/>
    <w:semiHidden/>
    <w:unhideWhenUsed/>
    <w:rsid w:val="003C4B32"/>
  </w:style>
  <w:style w:type="paragraph" w:customStyle="1" w:styleId="first-token">
    <w:name w:val="first-token"/>
    <w:basedOn w:val="Normal"/>
    <w:rsid w:val="00E9549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8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60880">
      <w:bodyDiv w:val="1"/>
      <w:marLeft w:val="0"/>
      <w:marRight w:val="0"/>
      <w:marTop w:val="0"/>
      <w:marBottom w:val="0"/>
      <w:divBdr>
        <w:top w:val="none" w:sz="0" w:space="0" w:color="auto"/>
        <w:left w:val="none" w:sz="0" w:space="0" w:color="auto"/>
        <w:bottom w:val="none" w:sz="0" w:space="0" w:color="auto"/>
        <w:right w:val="none" w:sz="0" w:space="0" w:color="auto"/>
      </w:divBdr>
    </w:div>
    <w:div w:id="344089219">
      <w:bodyDiv w:val="1"/>
      <w:marLeft w:val="0"/>
      <w:marRight w:val="0"/>
      <w:marTop w:val="0"/>
      <w:marBottom w:val="0"/>
      <w:divBdr>
        <w:top w:val="none" w:sz="0" w:space="0" w:color="auto"/>
        <w:left w:val="none" w:sz="0" w:space="0" w:color="auto"/>
        <w:bottom w:val="none" w:sz="0" w:space="0" w:color="auto"/>
        <w:right w:val="none" w:sz="0" w:space="0" w:color="auto"/>
      </w:divBdr>
    </w:div>
    <w:div w:id="365105606">
      <w:bodyDiv w:val="1"/>
      <w:marLeft w:val="0"/>
      <w:marRight w:val="0"/>
      <w:marTop w:val="0"/>
      <w:marBottom w:val="0"/>
      <w:divBdr>
        <w:top w:val="none" w:sz="0" w:space="0" w:color="auto"/>
        <w:left w:val="none" w:sz="0" w:space="0" w:color="auto"/>
        <w:bottom w:val="none" w:sz="0" w:space="0" w:color="auto"/>
        <w:right w:val="none" w:sz="0" w:space="0" w:color="auto"/>
      </w:divBdr>
    </w:div>
    <w:div w:id="579675551">
      <w:bodyDiv w:val="1"/>
      <w:marLeft w:val="0"/>
      <w:marRight w:val="0"/>
      <w:marTop w:val="0"/>
      <w:marBottom w:val="0"/>
      <w:divBdr>
        <w:top w:val="none" w:sz="0" w:space="0" w:color="auto"/>
        <w:left w:val="none" w:sz="0" w:space="0" w:color="auto"/>
        <w:bottom w:val="none" w:sz="0" w:space="0" w:color="auto"/>
        <w:right w:val="none" w:sz="0" w:space="0" w:color="auto"/>
      </w:divBdr>
    </w:div>
    <w:div w:id="585111834">
      <w:bodyDiv w:val="1"/>
      <w:marLeft w:val="0"/>
      <w:marRight w:val="0"/>
      <w:marTop w:val="0"/>
      <w:marBottom w:val="0"/>
      <w:divBdr>
        <w:top w:val="none" w:sz="0" w:space="0" w:color="auto"/>
        <w:left w:val="none" w:sz="0" w:space="0" w:color="auto"/>
        <w:bottom w:val="none" w:sz="0" w:space="0" w:color="auto"/>
        <w:right w:val="none" w:sz="0" w:space="0" w:color="auto"/>
      </w:divBdr>
    </w:div>
    <w:div w:id="1307779248">
      <w:bodyDiv w:val="1"/>
      <w:marLeft w:val="0"/>
      <w:marRight w:val="0"/>
      <w:marTop w:val="0"/>
      <w:marBottom w:val="0"/>
      <w:divBdr>
        <w:top w:val="none" w:sz="0" w:space="0" w:color="auto"/>
        <w:left w:val="none" w:sz="0" w:space="0" w:color="auto"/>
        <w:bottom w:val="none" w:sz="0" w:space="0" w:color="auto"/>
        <w:right w:val="none" w:sz="0" w:space="0" w:color="auto"/>
      </w:divBdr>
    </w:div>
    <w:div w:id="1355426189">
      <w:bodyDiv w:val="1"/>
      <w:marLeft w:val="0"/>
      <w:marRight w:val="0"/>
      <w:marTop w:val="0"/>
      <w:marBottom w:val="0"/>
      <w:divBdr>
        <w:top w:val="none" w:sz="0" w:space="0" w:color="auto"/>
        <w:left w:val="none" w:sz="0" w:space="0" w:color="auto"/>
        <w:bottom w:val="none" w:sz="0" w:space="0" w:color="auto"/>
        <w:right w:val="none" w:sz="0" w:space="0" w:color="auto"/>
      </w:divBdr>
    </w:div>
    <w:div w:id="1588152917">
      <w:bodyDiv w:val="1"/>
      <w:marLeft w:val="0"/>
      <w:marRight w:val="0"/>
      <w:marTop w:val="0"/>
      <w:marBottom w:val="0"/>
      <w:divBdr>
        <w:top w:val="none" w:sz="0" w:space="0" w:color="auto"/>
        <w:left w:val="none" w:sz="0" w:space="0" w:color="auto"/>
        <w:bottom w:val="none" w:sz="0" w:space="0" w:color="auto"/>
        <w:right w:val="none" w:sz="0" w:space="0" w:color="auto"/>
      </w:divBdr>
    </w:div>
    <w:div w:id="1975482391">
      <w:bodyDiv w:val="1"/>
      <w:marLeft w:val="0"/>
      <w:marRight w:val="0"/>
      <w:marTop w:val="0"/>
      <w:marBottom w:val="0"/>
      <w:divBdr>
        <w:top w:val="none" w:sz="0" w:space="0" w:color="auto"/>
        <w:left w:val="none" w:sz="0" w:space="0" w:color="auto"/>
        <w:bottom w:val="none" w:sz="0" w:space="0" w:color="auto"/>
        <w:right w:val="none" w:sz="0" w:space="0" w:color="auto"/>
      </w:divBdr>
    </w:div>
    <w:div w:id="2008946048">
      <w:bodyDiv w:val="1"/>
      <w:marLeft w:val="0"/>
      <w:marRight w:val="0"/>
      <w:marTop w:val="0"/>
      <w:marBottom w:val="0"/>
      <w:divBdr>
        <w:top w:val="none" w:sz="0" w:space="0" w:color="auto"/>
        <w:left w:val="none" w:sz="0" w:space="0" w:color="auto"/>
        <w:bottom w:val="none" w:sz="0" w:space="0" w:color="auto"/>
        <w:right w:val="none" w:sz="0" w:space="0" w:color="auto"/>
      </w:divBdr>
    </w:div>
    <w:div w:id="21412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orldblindun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bu.ng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evi.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icev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unicef.org/resources/children-with-disabilities-repor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90B4-5CC4-4346-AAC8-C28341C3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Chikasamba</dc:creator>
  <cp:keywords/>
  <dc:description/>
  <cp:lastModifiedBy>Frances Gentle</cp:lastModifiedBy>
  <cp:revision>2</cp:revision>
  <dcterms:created xsi:type="dcterms:W3CDTF">2024-09-29T08:47:00Z</dcterms:created>
  <dcterms:modified xsi:type="dcterms:W3CDTF">2024-09-29T08:47:00Z</dcterms:modified>
</cp:coreProperties>
</file>